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F3F74" w:rsidRDefault="002F3F74" w:rsidP="002F3F74">
      <w:pPr>
        <w:pStyle w:val="a3"/>
        <w:spacing w:before="0" w:beforeAutospacing="0" w:after="0" w:afterAutospacing="0"/>
        <w:rPr>
          <w:rFonts w:ascii="Microsoft Yahei" w:hAnsi="Microsoft Yahei" w:hint="eastAsia"/>
          <w:color w:val="696969"/>
        </w:rPr>
      </w:pPr>
    </w:p>
    <w:p w:rsidR="002F3F74" w:rsidRDefault="002F3F74" w:rsidP="002F3F74">
      <w:pPr>
        <w:pStyle w:val="a3"/>
        <w:spacing w:before="0" w:beforeAutospacing="0" w:after="0" w:afterAutospacing="0"/>
        <w:rPr>
          <w:rFonts w:ascii="Microsoft Yahei" w:hAnsi="Microsoft Yahei"/>
          <w:color w:val="696969"/>
          <w:sz w:val="21"/>
          <w:szCs w:val="21"/>
        </w:rPr>
      </w:pPr>
      <w:r>
        <w:rPr>
          <w:rFonts w:ascii="Microsoft Yahei" w:hAnsi="Microsoft Yahei"/>
          <w:color w:val="696969"/>
        </w:rPr>
        <w:t>“</w:t>
      </w:r>
      <w:r>
        <w:rPr>
          <w:rFonts w:ascii="Microsoft Yahei" w:hAnsi="Microsoft Yahei"/>
          <w:color w:val="696969"/>
        </w:rPr>
        <w:t>大势至服务器文件备份系统</w:t>
      </w:r>
      <w:r>
        <w:rPr>
          <w:rFonts w:ascii="Microsoft Yahei" w:hAnsi="Microsoft Yahei"/>
          <w:color w:val="696969"/>
        </w:rPr>
        <w:t>”</w:t>
      </w:r>
      <w:bookmarkStart w:id="0" w:name="_GoBack"/>
      <w:bookmarkEnd w:id="0"/>
      <w:r>
        <w:rPr>
          <w:rFonts w:ascii="Microsoft Yahei" w:hAnsi="Microsoft Yahei"/>
          <w:color w:val="696969"/>
        </w:rPr>
        <w:t>是大势至公司研发的一款专门面向服务器文件安全的管理软件。通过本系统，可以实时、自动、全面备份服务器重要数据，防止服务器物理硬盘损坏，访问者恶意破坏、黑客攻击等导致的重要文件丢失、损坏的情况发生，最大限度保护服务器文件安全，保护单位无形资产和商业机密的安全。</w:t>
      </w:r>
    </w:p>
    <w:p w:rsidR="002F3F74" w:rsidRDefault="002F3F74" w:rsidP="002F3F74">
      <w:pPr>
        <w:pStyle w:val="a3"/>
        <w:spacing w:before="0" w:beforeAutospacing="0" w:after="0" w:afterAutospacing="0"/>
        <w:rPr>
          <w:rFonts w:ascii="Microsoft Yahei" w:hAnsi="Microsoft Yahei"/>
          <w:color w:val="696969"/>
          <w:sz w:val="21"/>
          <w:szCs w:val="21"/>
        </w:rPr>
      </w:pPr>
      <w:r>
        <w:rPr>
          <w:rFonts w:ascii="Microsoft Yahei" w:hAnsi="Microsoft Yahei"/>
          <w:color w:val="696969"/>
          <w:sz w:val="21"/>
          <w:szCs w:val="21"/>
        </w:rPr>
        <w:br/>
      </w:r>
      <w:r>
        <w:rPr>
          <w:rFonts w:ascii="Microsoft Yahei" w:hAnsi="Microsoft Yahei"/>
          <w:color w:val="696969"/>
        </w:rPr>
        <w:t>大势至服务器文件备份系统的安装部署极为快捷、各项功能模块一目了然，所有操作点击鼠标即可使用，适合国内各层次网络管理人员的使用。具体安装使用步骤如下：</w:t>
      </w:r>
      <w:r>
        <w:rPr>
          <w:rFonts w:ascii="Microsoft Yahei" w:hAnsi="Microsoft Yahei"/>
          <w:color w:val="696969"/>
        </w:rPr>
        <w:br/>
      </w:r>
      <w:r>
        <w:rPr>
          <w:rFonts w:ascii="Microsoft Yahei" w:hAnsi="Microsoft Yahei"/>
          <w:color w:val="696969"/>
        </w:rPr>
        <w:br/>
      </w:r>
      <w:r>
        <w:rPr>
          <w:rStyle w:val="a5"/>
          <w:rFonts w:ascii="Microsoft Yahei" w:hAnsi="Microsoft Yahei"/>
          <w:color w:val="696969"/>
        </w:rPr>
        <w:t>一、安装部署</w:t>
      </w:r>
      <w:r>
        <w:rPr>
          <w:rFonts w:ascii="Microsoft Yahei" w:hAnsi="Microsoft Yahei"/>
          <w:color w:val="696969"/>
        </w:rPr>
        <w:br/>
      </w:r>
      <w:r>
        <w:rPr>
          <w:rFonts w:ascii="Microsoft Yahei" w:hAnsi="Microsoft Yahei"/>
          <w:color w:val="696969"/>
        </w:rPr>
        <w:br/>
      </w:r>
      <w:r>
        <w:rPr>
          <w:rFonts w:ascii="Microsoft Yahei" w:hAnsi="Microsoft Yahei"/>
          <w:color w:val="696969"/>
        </w:rPr>
        <w:t>双击</w:t>
      </w:r>
      <w:r>
        <w:rPr>
          <w:rFonts w:ascii="Microsoft Yahei" w:hAnsi="Microsoft Yahei"/>
          <w:color w:val="696969"/>
        </w:rPr>
        <w:t>“</w:t>
      </w:r>
      <w:r>
        <w:rPr>
          <w:rFonts w:ascii="Microsoft Yahei" w:hAnsi="Microsoft Yahei"/>
          <w:color w:val="696969"/>
        </w:rPr>
        <w:t>大势至服务器文件备份系统</w:t>
      </w:r>
      <w:r>
        <w:rPr>
          <w:rFonts w:ascii="Microsoft Yahei" w:hAnsi="Microsoft Yahei"/>
          <w:color w:val="696969"/>
        </w:rPr>
        <w:t>”</w:t>
      </w:r>
      <w:r>
        <w:rPr>
          <w:rFonts w:ascii="Microsoft Yahei" w:hAnsi="Microsoft Yahei"/>
          <w:color w:val="696969"/>
        </w:rPr>
        <w:t>的安装包，然后点击</w:t>
      </w:r>
      <w:r>
        <w:rPr>
          <w:rFonts w:ascii="Microsoft Yahei" w:hAnsi="Microsoft Yahei"/>
          <w:color w:val="696969"/>
        </w:rPr>
        <w:t>“</w:t>
      </w:r>
      <w:r>
        <w:rPr>
          <w:rFonts w:ascii="Microsoft Yahei" w:hAnsi="Microsoft Yahei"/>
          <w:color w:val="696969"/>
        </w:rPr>
        <w:t>下一步</w:t>
      </w:r>
      <w:r>
        <w:rPr>
          <w:rFonts w:ascii="Microsoft Yahei" w:hAnsi="Microsoft Yahei"/>
          <w:color w:val="696969"/>
        </w:rPr>
        <w:t>”</w:t>
      </w:r>
      <w:r>
        <w:rPr>
          <w:rFonts w:ascii="Microsoft Yahei" w:hAnsi="Microsoft Yahei"/>
          <w:color w:val="696969"/>
        </w:rPr>
        <w:t>直接安装即可。如下图：</w:t>
      </w:r>
      <w:r>
        <w:rPr>
          <w:rFonts w:ascii="Microsoft Yahei" w:hAnsi="Microsoft Yahei"/>
          <w:color w:val="696969"/>
          <w:sz w:val="21"/>
          <w:szCs w:val="21"/>
        </w:rPr>
        <w:br/>
        <w:t> </w:t>
      </w:r>
    </w:p>
    <w:p w:rsidR="002F3F74" w:rsidRDefault="002F3F74" w:rsidP="002F3F74">
      <w:pPr>
        <w:pStyle w:val="a3"/>
        <w:spacing w:before="0" w:beforeAutospacing="0" w:after="0" w:afterAutospacing="0"/>
        <w:jc w:val="center"/>
        <w:rPr>
          <w:rFonts w:ascii="Microsoft Yahei" w:hAnsi="Microsoft Yahei"/>
          <w:color w:val="696969"/>
          <w:sz w:val="21"/>
          <w:szCs w:val="21"/>
        </w:rPr>
      </w:pPr>
      <w:r>
        <w:rPr>
          <w:rFonts w:ascii="Microsoft Yahei" w:hAnsi="Microsoft Yahei" w:hint="eastAsia"/>
          <w:noProof/>
          <w:color w:val="696969"/>
        </w:rPr>
        <w:drawing>
          <wp:inline distT="0" distB="0" distL="0" distR="0">
            <wp:extent cx="5972175" cy="4886325"/>
            <wp:effectExtent l="0" t="0" r="9525" b="9525"/>
            <wp:docPr id="20" name="图片 20" descr="http://www.grabsun.com/uploads/img/201809/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grabsun.com/uploads/img/201809/1.pn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972175" cy="4886325"/>
                    </a:xfrm>
                    <a:prstGeom prst="rect">
                      <a:avLst/>
                    </a:prstGeom>
                    <a:noFill/>
                    <a:ln>
                      <a:noFill/>
                    </a:ln>
                  </pic:spPr>
                </pic:pic>
              </a:graphicData>
            </a:graphic>
          </wp:inline>
        </w:drawing>
      </w:r>
    </w:p>
    <w:p w:rsidR="002F3F74" w:rsidRDefault="002F3F74" w:rsidP="002F3F74">
      <w:pPr>
        <w:pStyle w:val="a3"/>
        <w:spacing w:before="0" w:beforeAutospacing="0" w:after="0" w:afterAutospacing="0"/>
        <w:rPr>
          <w:rFonts w:ascii="Microsoft Yahei" w:hAnsi="Microsoft Yahei"/>
          <w:color w:val="696969"/>
          <w:sz w:val="21"/>
          <w:szCs w:val="21"/>
        </w:rPr>
      </w:pPr>
      <w:r>
        <w:rPr>
          <w:rFonts w:ascii="Microsoft Yahei" w:hAnsi="Microsoft Yahei"/>
          <w:color w:val="696969"/>
          <w:sz w:val="21"/>
          <w:szCs w:val="21"/>
        </w:rPr>
        <w:br/>
      </w:r>
      <w:r>
        <w:rPr>
          <w:rFonts w:ascii="Microsoft Yahei" w:hAnsi="Microsoft Yahei"/>
          <w:color w:val="696969"/>
        </w:rPr>
        <w:t>选择软件安装路径，默认为</w:t>
      </w:r>
      <w:r>
        <w:rPr>
          <w:rFonts w:ascii="Microsoft Yahei" w:hAnsi="Microsoft Yahei"/>
          <w:color w:val="696969"/>
        </w:rPr>
        <w:t>D:\Program Files\</w:t>
      </w:r>
      <w:proofErr w:type="spellStart"/>
      <w:r>
        <w:rPr>
          <w:rFonts w:ascii="Microsoft Yahei" w:hAnsi="Microsoft Yahei"/>
          <w:color w:val="696969"/>
        </w:rPr>
        <w:t>Dszbackup</w:t>
      </w:r>
      <w:proofErr w:type="spellEnd"/>
      <w:r>
        <w:rPr>
          <w:rFonts w:ascii="Microsoft Yahei" w:hAnsi="Microsoft Yahei"/>
          <w:color w:val="696969"/>
        </w:rPr>
        <w:t>，可以更改到其他安装路</w:t>
      </w:r>
      <w:r>
        <w:rPr>
          <w:rFonts w:ascii="Microsoft Yahei" w:hAnsi="Microsoft Yahei"/>
          <w:color w:val="696969"/>
        </w:rPr>
        <w:lastRenderedPageBreak/>
        <w:t>径。如下图：</w:t>
      </w:r>
      <w:r>
        <w:rPr>
          <w:rFonts w:ascii="Microsoft Yahei" w:hAnsi="Microsoft Yahei"/>
          <w:color w:val="696969"/>
          <w:sz w:val="21"/>
          <w:szCs w:val="21"/>
        </w:rPr>
        <w:br/>
        <w:t> </w:t>
      </w:r>
    </w:p>
    <w:p w:rsidR="002F3F74" w:rsidRDefault="002F3F74" w:rsidP="002F3F74">
      <w:pPr>
        <w:pStyle w:val="a3"/>
        <w:spacing w:before="0" w:beforeAutospacing="0" w:after="0" w:afterAutospacing="0"/>
        <w:jc w:val="center"/>
        <w:rPr>
          <w:rFonts w:ascii="Microsoft Yahei" w:hAnsi="Microsoft Yahei"/>
          <w:color w:val="696969"/>
          <w:sz w:val="21"/>
          <w:szCs w:val="21"/>
        </w:rPr>
      </w:pPr>
      <w:r>
        <w:rPr>
          <w:rFonts w:ascii="Microsoft Yahei" w:hAnsi="Microsoft Yahei" w:hint="eastAsia"/>
          <w:noProof/>
          <w:color w:val="696969"/>
        </w:rPr>
        <w:drawing>
          <wp:inline distT="0" distB="0" distL="0" distR="0">
            <wp:extent cx="5972175" cy="4886325"/>
            <wp:effectExtent l="0" t="0" r="9525" b="9525"/>
            <wp:docPr id="19" name="图片 19" descr="http://www.grabsun.com/uploads/img/201809/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grabsun.com/uploads/img/201809/2.pn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972175" cy="4886325"/>
                    </a:xfrm>
                    <a:prstGeom prst="rect">
                      <a:avLst/>
                    </a:prstGeom>
                    <a:noFill/>
                    <a:ln>
                      <a:noFill/>
                    </a:ln>
                  </pic:spPr>
                </pic:pic>
              </a:graphicData>
            </a:graphic>
          </wp:inline>
        </w:drawing>
      </w:r>
    </w:p>
    <w:p w:rsidR="002F3F74" w:rsidRDefault="002F3F74" w:rsidP="002F3F74">
      <w:pPr>
        <w:pStyle w:val="a3"/>
        <w:spacing w:before="0" w:beforeAutospacing="0" w:after="0" w:afterAutospacing="0"/>
        <w:rPr>
          <w:rFonts w:ascii="Microsoft Yahei" w:hAnsi="Microsoft Yahei"/>
          <w:color w:val="696969"/>
          <w:sz w:val="21"/>
          <w:szCs w:val="21"/>
        </w:rPr>
      </w:pPr>
      <w:r>
        <w:rPr>
          <w:rFonts w:ascii="Microsoft Yahei" w:hAnsi="Microsoft Yahei"/>
          <w:color w:val="696969"/>
          <w:sz w:val="21"/>
          <w:szCs w:val="21"/>
        </w:rPr>
        <w:br/>
      </w:r>
      <w:r>
        <w:rPr>
          <w:rFonts w:ascii="Microsoft Yahei" w:hAnsi="Microsoft Yahei"/>
          <w:color w:val="696969"/>
        </w:rPr>
        <w:t>然后安装完成。如下图：</w:t>
      </w:r>
      <w:r>
        <w:rPr>
          <w:rFonts w:ascii="Microsoft Yahei" w:hAnsi="Microsoft Yahei"/>
          <w:color w:val="696969"/>
          <w:sz w:val="21"/>
          <w:szCs w:val="21"/>
        </w:rPr>
        <w:br/>
        <w:t> </w:t>
      </w:r>
    </w:p>
    <w:p w:rsidR="002F3F74" w:rsidRDefault="002F3F74" w:rsidP="002F3F74">
      <w:pPr>
        <w:pStyle w:val="a3"/>
        <w:spacing w:before="0" w:beforeAutospacing="0" w:after="0" w:afterAutospacing="0"/>
        <w:jc w:val="center"/>
        <w:rPr>
          <w:rFonts w:ascii="Microsoft Yahei" w:hAnsi="Microsoft Yahei"/>
          <w:color w:val="696969"/>
          <w:sz w:val="21"/>
          <w:szCs w:val="21"/>
        </w:rPr>
      </w:pPr>
      <w:r>
        <w:rPr>
          <w:rFonts w:ascii="Microsoft Yahei" w:hAnsi="Microsoft Yahei" w:hint="eastAsia"/>
          <w:noProof/>
          <w:color w:val="696969"/>
        </w:rPr>
        <w:lastRenderedPageBreak/>
        <w:drawing>
          <wp:inline distT="0" distB="0" distL="0" distR="0">
            <wp:extent cx="5972175" cy="4886325"/>
            <wp:effectExtent l="0" t="0" r="9525" b="9525"/>
            <wp:docPr id="18" name="图片 18" descr="http://www.grabsun.com/uploads/img/201809/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grabsun.com/uploads/img/201809/3.pn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972175" cy="4886325"/>
                    </a:xfrm>
                    <a:prstGeom prst="rect">
                      <a:avLst/>
                    </a:prstGeom>
                    <a:noFill/>
                    <a:ln>
                      <a:noFill/>
                    </a:ln>
                  </pic:spPr>
                </pic:pic>
              </a:graphicData>
            </a:graphic>
          </wp:inline>
        </w:drawing>
      </w:r>
    </w:p>
    <w:p w:rsidR="002F3F74" w:rsidRDefault="002F3F74" w:rsidP="002F3F74">
      <w:pPr>
        <w:pStyle w:val="a3"/>
        <w:spacing w:before="0" w:beforeAutospacing="0" w:after="0" w:afterAutospacing="0"/>
        <w:rPr>
          <w:rFonts w:ascii="Microsoft Yahei" w:hAnsi="Microsoft Yahei"/>
          <w:color w:val="696969"/>
          <w:sz w:val="21"/>
          <w:szCs w:val="21"/>
        </w:rPr>
      </w:pPr>
      <w:r>
        <w:rPr>
          <w:rFonts w:ascii="Microsoft Yahei" w:hAnsi="Microsoft Yahei"/>
          <w:color w:val="696969"/>
          <w:sz w:val="21"/>
          <w:szCs w:val="21"/>
        </w:rPr>
        <w:br/>
      </w:r>
      <w:r>
        <w:rPr>
          <w:rFonts w:ascii="Microsoft Yahei" w:hAnsi="Microsoft Yahei"/>
          <w:color w:val="696969"/>
        </w:rPr>
        <w:t>然后在</w:t>
      </w:r>
      <w:r>
        <w:rPr>
          <w:rFonts w:ascii="Microsoft Yahei" w:hAnsi="Microsoft Yahei"/>
          <w:color w:val="696969"/>
        </w:rPr>
        <w:t>“</w:t>
      </w:r>
      <w:r>
        <w:rPr>
          <w:rFonts w:ascii="Microsoft Yahei" w:hAnsi="Microsoft Yahei"/>
          <w:color w:val="696969"/>
        </w:rPr>
        <w:t>开始</w:t>
      </w:r>
      <w:r>
        <w:rPr>
          <w:rFonts w:ascii="Microsoft Yahei" w:hAnsi="Microsoft Yahei"/>
          <w:color w:val="696969"/>
        </w:rPr>
        <w:t>”</w:t>
      </w:r>
      <w:r>
        <w:rPr>
          <w:rFonts w:ascii="Microsoft Yahei" w:hAnsi="Microsoft Yahei"/>
          <w:color w:val="696969"/>
        </w:rPr>
        <w:t>，点击</w:t>
      </w:r>
      <w:r>
        <w:rPr>
          <w:rFonts w:ascii="Microsoft Yahei" w:hAnsi="Microsoft Yahei"/>
          <w:color w:val="696969"/>
        </w:rPr>
        <w:t>“</w:t>
      </w:r>
      <w:r>
        <w:rPr>
          <w:rFonts w:ascii="Microsoft Yahei" w:hAnsi="Microsoft Yahei"/>
          <w:color w:val="696969"/>
        </w:rPr>
        <w:t>大势至服务器文件备份系统</w:t>
      </w:r>
      <w:r>
        <w:rPr>
          <w:rFonts w:ascii="Microsoft Yahei" w:hAnsi="Microsoft Yahei"/>
          <w:color w:val="696969"/>
        </w:rPr>
        <w:t>”</w:t>
      </w:r>
      <w:r>
        <w:rPr>
          <w:rFonts w:ascii="Microsoft Yahei" w:hAnsi="Microsoft Yahei"/>
          <w:color w:val="696969"/>
        </w:rPr>
        <w:t>即可启动。如下图：</w:t>
      </w:r>
      <w:r>
        <w:rPr>
          <w:rFonts w:ascii="Microsoft Yahei" w:hAnsi="Microsoft Yahei"/>
          <w:color w:val="696969"/>
          <w:sz w:val="21"/>
          <w:szCs w:val="21"/>
        </w:rPr>
        <w:br/>
        <w:t> </w:t>
      </w:r>
    </w:p>
    <w:p w:rsidR="002F3F74" w:rsidRDefault="002F3F74" w:rsidP="002F3F74">
      <w:pPr>
        <w:pStyle w:val="a3"/>
        <w:spacing w:before="0" w:beforeAutospacing="0" w:after="0" w:afterAutospacing="0"/>
        <w:jc w:val="center"/>
        <w:rPr>
          <w:rFonts w:ascii="Microsoft Yahei" w:hAnsi="Microsoft Yahei"/>
          <w:color w:val="696969"/>
          <w:sz w:val="21"/>
          <w:szCs w:val="21"/>
        </w:rPr>
      </w:pPr>
      <w:r>
        <w:rPr>
          <w:rFonts w:ascii="Microsoft Yahei" w:hAnsi="Microsoft Yahei" w:hint="eastAsia"/>
          <w:noProof/>
          <w:color w:val="696969"/>
        </w:rPr>
        <w:lastRenderedPageBreak/>
        <w:drawing>
          <wp:inline distT="0" distB="0" distL="0" distR="0">
            <wp:extent cx="3333750" cy="3895725"/>
            <wp:effectExtent l="0" t="0" r="0" b="9525"/>
            <wp:docPr id="17" name="图片 17" descr="http://www.grabsun.com/uploads/img/201809/qidon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www.grabsun.com/uploads/img/201809/qidong.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333750" cy="3895725"/>
                    </a:xfrm>
                    <a:prstGeom prst="rect">
                      <a:avLst/>
                    </a:prstGeom>
                    <a:noFill/>
                    <a:ln>
                      <a:noFill/>
                    </a:ln>
                  </pic:spPr>
                </pic:pic>
              </a:graphicData>
            </a:graphic>
          </wp:inline>
        </w:drawing>
      </w:r>
    </w:p>
    <w:p w:rsidR="002F3F74" w:rsidRDefault="002F3F74" w:rsidP="002F3F74">
      <w:pPr>
        <w:pStyle w:val="a3"/>
        <w:spacing w:before="0" w:beforeAutospacing="0" w:after="0" w:afterAutospacing="0"/>
        <w:rPr>
          <w:rFonts w:ascii="Microsoft Yahei" w:hAnsi="Microsoft Yahei"/>
          <w:color w:val="696969"/>
          <w:sz w:val="21"/>
          <w:szCs w:val="21"/>
        </w:rPr>
      </w:pPr>
      <w:r>
        <w:rPr>
          <w:rFonts w:ascii="Microsoft Yahei" w:hAnsi="Microsoft Yahei"/>
          <w:color w:val="696969"/>
          <w:sz w:val="21"/>
          <w:szCs w:val="21"/>
        </w:rPr>
        <w:br/>
      </w:r>
      <w:r>
        <w:rPr>
          <w:rStyle w:val="a5"/>
          <w:rFonts w:ascii="Microsoft Yahei" w:hAnsi="Microsoft Yahei"/>
          <w:color w:val="696969"/>
        </w:rPr>
        <w:t>二、登录设置</w:t>
      </w:r>
    </w:p>
    <w:p w:rsidR="002F3F74" w:rsidRDefault="002F3F74" w:rsidP="002F3F74">
      <w:pPr>
        <w:pStyle w:val="a3"/>
        <w:spacing w:before="0" w:beforeAutospacing="0" w:after="0" w:afterAutospacing="0"/>
        <w:rPr>
          <w:rFonts w:ascii="Microsoft Yahei" w:hAnsi="Microsoft Yahei"/>
          <w:color w:val="696969"/>
          <w:sz w:val="21"/>
          <w:szCs w:val="21"/>
        </w:rPr>
      </w:pPr>
      <w:r>
        <w:rPr>
          <w:rFonts w:ascii="Microsoft Yahei" w:hAnsi="Microsoft Yahei"/>
          <w:color w:val="696969"/>
          <w:sz w:val="21"/>
          <w:szCs w:val="21"/>
        </w:rPr>
        <w:br/>
      </w:r>
      <w:r>
        <w:rPr>
          <w:rFonts w:ascii="Microsoft Yahei" w:hAnsi="Microsoft Yahei"/>
          <w:color w:val="696969"/>
        </w:rPr>
        <w:t>初次启动需要输入登录账号和密码，默认账号为</w:t>
      </w:r>
      <w:r>
        <w:rPr>
          <w:rFonts w:ascii="Microsoft Yahei" w:hAnsi="Microsoft Yahei"/>
          <w:color w:val="696969"/>
        </w:rPr>
        <w:t>admin</w:t>
      </w:r>
      <w:r>
        <w:rPr>
          <w:rFonts w:ascii="Microsoft Yahei" w:hAnsi="Microsoft Yahei"/>
          <w:color w:val="696969"/>
        </w:rPr>
        <w:t>，默认密码为</w:t>
      </w:r>
      <w:r>
        <w:rPr>
          <w:rFonts w:ascii="Microsoft Yahei" w:hAnsi="Microsoft Yahei"/>
          <w:color w:val="696969"/>
        </w:rPr>
        <w:t>123</w:t>
      </w:r>
      <w:r>
        <w:rPr>
          <w:rFonts w:ascii="Microsoft Yahei" w:hAnsi="Microsoft Yahei"/>
          <w:color w:val="696969"/>
        </w:rPr>
        <w:t>，可以登录软件后在</w:t>
      </w:r>
      <w:r>
        <w:rPr>
          <w:rFonts w:ascii="Microsoft Yahei" w:hAnsi="Microsoft Yahei"/>
          <w:color w:val="696969"/>
        </w:rPr>
        <w:t>“</w:t>
      </w:r>
      <w:r>
        <w:rPr>
          <w:rFonts w:ascii="Microsoft Yahei" w:hAnsi="Microsoft Yahei"/>
          <w:color w:val="696969"/>
        </w:rPr>
        <w:t>全局配置</w:t>
      </w:r>
      <w:r>
        <w:rPr>
          <w:rFonts w:ascii="Microsoft Yahei" w:hAnsi="Microsoft Yahei"/>
          <w:color w:val="696969"/>
        </w:rPr>
        <w:t>”</w:t>
      </w:r>
      <w:r>
        <w:rPr>
          <w:rFonts w:ascii="Microsoft Yahei" w:hAnsi="Microsoft Yahei"/>
          <w:color w:val="696969"/>
        </w:rPr>
        <w:t>中进行修改。如下图：</w:t>
      </w:r>
      <w:r>
        <w:rPr>
          <w:rFonts w:ascii="Microsoft Yahei" w:hAnsi="Microsoft Yahei"/>
          <w:color w:val="696969"/>
          <w:sz w:val="21"/>
          <w:szCs w:val="21"/>
        </w:rPr>
        <w:br/>
      </w:r>
      <w:r>
        <w:rPr>
          <w:rFonts w:ascii="Microsoft Yahei" w:hAnsi="Microsoft Yahei"/>
          <w:color w:val="696969"/>
          <w:sz w:val="21"/>
          <w:szCs w:val="21"/>
        </w:rPr>
        <w:br/>
        <w:t> </w:t>
      </w:r>
    </w:p>
    <w:p w:rsidR="002F3F74" w:rsidRDefault="002F3F74" w:rsidP="002F3F74">
      <w:pPr>
        <w:pStyle w:val="a3"/>
        <w:spacing w:before="0" w:beforeAutospacing="0" w:after="0" w:afterAutospacing="0"/>
        <w:jc w:val="center"/>
        <w:rPr>
          <w:rFonts w:ascii="Microsoft Yahei" w:hAnsi="Microsoft Yahei"/>
          <w:color w:val="696969"/>
          <w:sz w:val="21"/>
          <w:szCs w:val="21"/>
        </w:rPr>
      </w:pPr>
      <w:r>
        <w:rPr>
          <w:rFonts w:ascii="Microsoft Yahei" w:hAnsi="Microsoft Yahei" w:hint="eastAsia"/>
          <w:noProof/>
          <w:color w:val="696969"/>
        </w:rPr>
        <w:drawing>
          <wp:inline distT="0" distB="0" distL="0" distR="0">
            <wp:extent cx="5133975" cy="2276475"/>
            <wp:effectExtent l="0" t="0" r="9525" b="9525"/>
            <wp:docPr id="16" name="图片 16" descr="http://www.grabsun.com/uploads/img/201809/denglu.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www.grabsun.com/uploads/img/201809/denglu.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133975" cy="2276475"/>
                    </a:xfrm>
                    <a:prstGeom prst="rect">
                      <a:avLst/>
                    </a:prstGeom>
                    <a:noFill/>
                    <a:ln>
                      <a:noFill/>
                    </a:ln>
                  </pic:spPr>
                </pic:pic>
              </a:graphicData>
            </a:graphic>
          </wp:inline>
        </w:drawing>
      </w:r>
    </w:p>
    <w:p w:rsidR="002F3F74" w:rsidRDefault="002F3F74" w:rsidP="002F3F74">
      <w:pPr>
        <w:pStyle w:val="a3"/>
        <w:spacing w:before="0" w:beforeAutospacing="0" w:after="0" w:afterAutospacing="0"/>
        <w:rPr>
          <w:rFonts w:ascii="Microsoft Yahei" w:hAnsi="Microsoft Yahei"/>
          <w:color w:val="696969"/>
          <w:sz w:val="21"/>
          <w:szCs w:val="21"/>
        </w:rPr>
      </w:pPr>
      <w:r>
        <w:rPr>
          <w:rFonts w:ascii="Microsoft Yahei" w:hAnsi="Microsoft Yahei"/>
          <w:color w:val="696969"/>
          <w:sz w:val="21"/>
          <w:szCs w:val="21"/>
        </w:rPr>
        <w:br/>
      </w:r>
      <w:r>
        <w:rPr>
          <w:rFonts w:ascii="Microsoft Yahei" w:hAnsi="Microsoft Yahei"/>
          <w:color w:val="696969"/>
        </w:rPr>
        <w:t>在</w:t>
      </w:r>
      <w:r>
        <w:rPr>
          <w:rFonts w:ascii="Microsoft Yahei" w:hAnsi="Microsoft Yahei"/>
          <w:color w:val="696969"/>
        </w:rPr>
        <w:t>“</w:t>
      </w:r>
      <w:r>
        <w:rPr>
          <w:rFonts w:ascii="Microsoft Yahei" w:hAnsi="Microsoft Yahei"/>
          <w:color w:val="696969"/>
        </w:rPr>
        <w:t>全局配置</w:t>
      </w:r>
      <w:r>
        <w:rPr>
          <w:rFonts w:ascii="Microsoft Yahei" w:hAnsi="Microsoft Yahei"/>
          <w:color w:val="696969"/>
        </w:rPr>
        <w:t>”</w:t>
      </w:r>
      <w:r>
        <w:rPr>
          <w:rFonts w:ascii="Microsoft Yahei" w:hAnsi="Microsoft Yahei"/>
          <w:color w:val="696969"/>
        </w:rPr>
        <w:t>修改登录用户的操作如下：</w:t>
      </w:r>
      <w:r>
        <w:rPr>
          <w:rFonts w:ascii="Microsoft Yahei" w:hAnsi="Microsoft Yahei"/>
          <w:color w:val="696969"/>
          <w:sz w:val="21"/>
          <w:szCs w:val="21"/>
        </w:rPr>
        <w:br/>
        <w:t> </w:t>
      </w:r>
    </w:p>
    <w:p w:rsidR="002F3F74" w:rsidRDefault="002F3F74" w:rsidP="002F3F74">
      <w:pPr>
        <w:pStyle w:val="a3"/>
        <w:spacing w:before="0" w:beforeAutospacing="0" w:after="0" w:afterAutospacing="0"/>
        <w:jc w:val="center"/>
        <w:rPr>
          <w:rFonts w:ascii="Microsoft Yahei" w:hAnsi="Microsoft Yahei"/>
          <w:color w:val="696969"/>
          <w:sz w:val="21"/>
          <w:szCs w:val="21"/>
        </w:rPr>
      </w:pPr>
      <w:r>
        <w:rPr>
          <w:rFonts w:ascii="Microsoft Yahei" w:hAnsi="Microsoft Yahei" w:hint="eastAsia"/>
          <w:noProof/>
          <w:color w:val="696969"/>
        </w:rPr>
        <w:lastRenderedPageBreak/>
        <w:drawing>
          <wp:inline distT="0" distB="0" distL="0" distR="0">
            <wp:extent cx="11515725" cy="8743950"/>
            <wp:effectExtent l="0" t="0" r="9525" b="0"/>
            <wp:docPr id="15" name="图片 15" descr="http://www.grabsun.com/uploads/img/201809/quanju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www.grabsun.com/uploads/img/201809/quanju2.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1515725" cy="8743950"/>
                    </a:xfrm>
                    <a:prstGeom prst="rect">
                      <a:avLst/>
                    </a:prstGeom>
                    <a:noFill/>
                    <a:ln>
                      <a:noFill/>
                    </a:ln>
                  </pic:spPr>
                </pic:pic>
              </a:graphicData>
            </a:graphic>
          </wp:inline>
        </w:drawing>
      </w:r>
    </w:p>
    <w:p w:rsidR="002F3F74" w:rsidRDefault="002F3F74" w:rsidP="002F3F74">
      <w:pPr>
        <w:pStyle w:val="a3"/>
        <w:spacing w:before="0" w:beforeAutospacing="0" w:after="0" w:afterAutospacing="0"/>
        <w:rPr>
          <w:rFonts w:ascii="Microsoft Yahei" w:hAnsi="Microsoft Yahei"/>
          <w:color w:val="696969"/>
          <w:sz w:val="21"/>
          <w:szCs w:val="21"/>
        </w:rPr>
      </w:pPr>
      <w:r>
        <w:rPr>
          <w:rFonts w:ascii="Microsoft Yahei" w:hAnsi="Microsoft Yahei"/>
          <w:color w:val="696969"/>
          <w:sz w:val="21"/>
          <w:szCs w:val="21"/>
        </w:rPr>
        <w:lastRenderedPageBreak/>
        <w:br/>
      </w:r>
      <w:r>
        <w:rPr>
          <w:rFonts w:ascii="Microsoft Yahei" w:hAnsi="Microsoft Yahei"/>
          <w:color w:val="696969"/>
        </w:rPr>
        <w:t>然后，我们就可以设置服务器文件备份了。如下图：</w:t>
      </w:r>
      <w:r>
        <w:rPr>
          <w:rFonts w:ascii="Microsoft Yahei" w:hAnsi="Microsoft Yahei"/>
          <w:color w:val="696969"/>
          <w:sz w:val="21"/>
          <w:szCs w:val="21"/>
        </w:rPr>
        <w:br/>
        <w:t> </w:t>
      </w:r>
    </w:p>
    <w:p w:rsidR="002F3F74" w:rsidRDefault="002F3F74" w:rsidP="002F3F74">
      <w:pPr>
        <w:pStyle w:val="a3"/>
        <w:spacing w:before="0" w:beforeAutospacing="0" w:after="0" w:afterAutospacing="0"/>
        <w:jc w:val="center"/>
        <w:rPr>
          <w:rFonts w:ascii="Microsoft Yahei" w:hAnsi="Microsoft Yahei"/>
          <w:color w:val="696969"/>
          <w:sz w:val="21"/>
          <w:szCs w:val="21"/>
        </w:rPr>
      </w:pPr>
      <w:r>
        <w:rPr>
          <w:rFonts w:ascii="Microsoft Yahei" w:hAnsi="Microsoft Yahei" w:hint="eastAsia"/>
          <w:noProof/>
          <w:color w:val="696969"/>
        </w:rPr>
        <w:lastRenderedPageBreak/>
        <w:drawing>
          <wp:inline distT="0" distB="0" distL="0" distR="0">
            <wp:extent cx="11515725" cy="8743950"/>
            <wp:effectExtent l="0" t="0" r="9525" b="0"/>
            <wp:docPr id="14" name="图片 14" descr="http://www.grabsun.com/uploads/img/201809/jiemian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www.grabsun.com/uploads/img/201809/jiemian3.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1515725" cy="8743950"/>
                    </a:xfrm>
                    <a:prstGeom prst="rect">
                      <a:avLst/>
                    </a:prstGeom>
                    <a:noFill/>
                    <a:ln>
                      <a:noFill/>
                    </a:ln>
                  </pic:spPr>
                </pic:pic>
              </a:graphicData>
            </a:graphic>
          </wp:inline>
        </w:drawing>
      </w:r>
    </w:p>
    <w:p w:rsidR="002F3F74" w:rsidRDefault="002F3F74" w:rsidP="002F3F74">
      <w:pPr>
        <w:pStyle w:val="a3"/>
        <w:spacing w:before="0" w:beforeAutospacing="0" w:after="0" w:afterAutospacing="0"/>
        <w:rPr>
          <w:rFonts w:ascii="Microsoft Yahei" w:hAnsi="Microsoft Yahei"/>
          <w:color w:val="696969"/>
          <w:sz w:val="21"/>
          <w:szCs w:val="21"/>
        </w:rPr>
      </w:pPr>
      <w:r>
        <w:rPr>
          <w:rFonts w:ascii="Microsoft Yahei" w:hAnsi="Microsoft Yahei"/>
          <w:color w:val="696969"/>
          <w:sz w:val="21"/>
          <w:szCs w:val="21"/>
        </w:rPr>
        <w:lastRenderedPageBreak/>
        <w:br/>
      </w:r>
      <w:r>
        <w:rPr>
          <w:rFonts w:ascii="Microsoft Yahei" w:hAnsi="Microsoft Yahei"/>
          <w:color w:val="696969"/>
        </w:rPr>
        <w:t>其中，</w:t>
      </w:r>
      <w:r>
        <w:rPr>
          <w:rFonts w:ascii="Microsoft Yahei" w:hAnsi="Microsoft Yahei"/>
          <w:color w:val="696969"/>
        </w:rPr>
        <w:br/>
      </w:r>
      <w:r>
        <w:rPr>
          <w:rFonts w:ascii="Microsoft Yahei" w:hAnsi="Microsoft Yahei"/>
          <w:color w:val="696969"/>
        </w:rPr>
        <w:br/>
        <w:t>“</w:t>
      </w:r>
      <w:r>
        <w:rPr>
          <w:rFonts w:ascii="Microsoft Yahei" w:hAnsi="Microsoft Yahei"/>
          <w:color w:val="696969"/>
        </w:rPr>
        <w:t>全量备份</w:t>
      </w:r>
      <w:r>
        <w:rPr>
          <w:rFonts w:ascii="Microsoft Yahei" w:hAnsi="Microsoft Yahei"/>
          <w:color w:val="696969"/>
        </w:rPr>
        <w:t>”</w:t>
      </w:r>
      <w:r>
        <w:rPr>
          <w:rFonts w:ascii="Microsoft Yahei" w:hAnsi="Microsoft Yahei"/>
          <w:color w:val="696969"/>
        </w:rPr>
        <w:t>，是指对某一个时间点上的所有数据或应用进行的一个完全拷贝。实际应用中，通常是指服务器中某个磁盘或者某个文件夹下面的所有文件和数据进行备份。这种备份方式相当于模拟人工将磁盘文件完全复制到另外的存储空间（磁盘的其他分区、外接移动硬盘、其他服务器、</w:t>
      </w:r>
      <w:r>
        <w:rPr>
          <w:rFonts w:ascii="Microsoft Yahei" w:hAnsi="Microsoft Yahei"/>
          <w:color w:val="696969"/>
        </w:rPr>
        <w:t>NAS</w:t>
      </w:r>
      <w:r>
        <w:rPr>
          <w:rFonts w:ascii="Microsoft Yahei" w:hAnsi="Microsoft Yahei"/>
          <w:color w:val="696969"/>
        </w:rPr>
        <w:t>存储阵列或者</w:t>
      </w:r>
      <w:proofErr w:type="gramStart"/>
      <w:r>
        <w:rPr>
          <w:rFonts w:ascii="Microsoft Yahei" w:hAnsi="Microsoft Yahei"/>
          <w:color w:val="696969"/>
        </w:rPr>
        <w:t>私有云</w:t>
      </w:r>
      <w:proofErr w:type="gramEnd"/>
      <w:r>
        <w:rPr>
          <w:rFonts w:ascii="Microsoft Yahei" w:hAnsi="Microsoft Yahei"/>
          <w:color w:val="696969"/>
        </w:rPr>
        <w:t>等）。这种备份方式可以对全部数据进行保护，一旦源文件丢失可以进行全部还原。但由于</w:t>
      </w:r>
      <w:r>
        <w:rPr>
          <w:rFonts w:ascii="Microsoft Yahei" w:hAnsi="Microsoft Yahei"/>
          <w:color w:val="696969"/>
        </w:rPr>
        <w:t>“</w:t>
      </w:r>
      <w:r>
        <w:rPr>
          <w:rFonts w:ascii="Microsoft Yahei" w:hAnsi="Microsoft Yahei"/>
          <w:color w:val="696969"/>
        </w:rPr>
        <w:t>全量备份</w:t>
      </w:r>
      <w:r>
        <w:rPr>
          <w:rFonts w:ascii="Microsoft Yahei" w:hAnsi="Microsoft Yahei"/>
          <w:color w:val="696969"/>
        </w:rPr>
        <w:t>”</w:t>
      </w:r>
      <w:r>
        <w:rPr>
          <w:rFonts w:ascii="Microsoft Yahei" w:hAnsi="Microsoft Yahei"/>
          <w:color w:val="696969"/>
        </w:rPr>
        <w:t>每次都是备份全部数据，因此会占用较大的磁盘存储空间。</w:t>
      </w:r>
      <w:r>
        <w:rPr>
          <w:rFonts w:ascii="Microsoft Yahei" w:hAnsi="Microsoft Yahei"/>
          <w:color w:val="696969"/>
        </w:rPr>
        <w:br/>
      </w:r>
      <w:r>
        <w:rPr>
          <w:rFonts w:ascii="Microsoft Yahei" w:hAnsi="Microsoft Yahei"/>
          <w:color w:val="696969"/>
        </w:rPr>
        <w:br/>
      </w:r>
      <w:r>
        <w:rPr>
          <w:rFonts w:ascii="Microsoft Yahei" w:hAnsi="Microsoft Yahei"/>
          <w:color w:val="696969"/>
        </w:rPr>
        <w:t>在本系统中，可以按照天、周、</w:t>
      </w:r>
      <w:proofErr w:type="gramStart"/>
      <w:r>
        <w:rPr>
          <w:rFonts w:ascii="Microsoft Yahei" w:hAnsi="Microsoft Yahei"/>
          <w:color w:val="696969"/>
        </w:rPr>
        <w:t>月选择</w:t>
      </w:r>
      <w:proofErr w:type="gramEnd"/>
      <w:r>
        <w:rPr>
          <w:rFonts w:ascii="Microsoft Yahei" w:hAnsi="Microsoft Yahei"/>
          <w:color w:val="696969"/>
        </w:rPr>
        <w:t>“</w:t>
      </w:r>
      <w:r>
        <w:rPr>
          <w:rFonts w:ascii="Microsoft Yahei" w:hAnsi="Microsoft Yahei"/>
          <w:color w:val="696969"/>
        </w:rPr>
        <w:t>全量备份</w:t>
      </w:r>
      <w:r>
        <w:rPr>
          <w:rFonts w:ascii="Microsoft Yahei" w:hAnsi="Microsoft Yahei"/>
          <w:color w:val="696969"/>
        </w:rPr>
        <w:t>”</w:t>
      </w:r>
      <w:r>
        <w:rPr>
          <w:rFonts w:ascii="Microsoft Yahei" w:hAnsi="Microsoft Yahei"/>
          <w:color w:val="696969"/>
        </w:rPr>
        <w:t>的频率，同时还可以进一步选择具体开始备份的时间，支持多个时间段的设置。如下图：</w:t>
      </w:r>
      <w:r>
        <w:rPr>
          <w:rFonts w:ascii="Microsoft Yahei" w:hAnsi="Microsoft Yahei"/>
          <w:color w:val="696969"/>
          <w:sz w:val="21"/>
          <w:szCs w:val="21"/>
        </w:rPr>
        <w:br/>
        <w:t> </w:t>
      </w:r>
    </w:p>
    <w:p w:rsidR="002F3F74" w:rsidRDefault="002F3F74" w:rsidP="002F3F74">
      <w:pPr>
        <w:pStyle w:val="a3"/>
        <w:spacing w:before="0" w:beforeAutospacing="0" w:after="0" w:afterAutospacing="0"/>
        <w:jc w:val="center"/>
        <w:rPr>
          <w:rFonts w:ascii="Microsoft Yahei" w:hAnsi="Microsoft Yahei"/>
          <w:color w:val="696969"/>
          <w:sz w:val="21"/>
          <w:szCs w:val="21"/>
        </w:rPr>
      </w:pPr>
      <w:r>
        <w:rPr>
          <w:rFonts w:ascii="Microsoft Yahei" w:hAnsi="Microsoft Yahei" w:hint="eastAsia"/>
          <w:noProof/>
          <w:color w:val="696969"/>
        </w:rPr>
        <w:drawing>
          <wp:inline distT="0" distB="0" distL="0" distR="0">
            <wp:extent cx="5372100" cy="1304925"/>
            <wp:effectExtent l="0" t="0" r="0" b="9525"/>
            <wp:docPr id="13" name="图片 13" descr="http://www.grabsun.com/uploads/img/201809/q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www.grabsun.com/uploads/img/201809/ql.p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372100" cy="1304925"/>
                    </a:xfrm>
                    <a:prstGeom prst="rect">
                      <a:avLst/>
                    </a:prstGeom>
                    <a:noFill/>
                    <a:ln>
                      <a:noFill/>
                    </a:ln>
                  </pic:spPr>
                </pic:pic>
              </a:graphicData>
            </a:graphic>
          </wp:inline>
        </w:drawing>
      </w:r>
    </w:p>
    <w:p w:rsidR="002F3F74" w:rsidRDefault="002F3F74" w:rsidP="002F3F74">
      <w:pPr>
        <w:pStyle w:val="a3"/>
        <w:spacing w:before="0" w:beforeAutospacing="0" w:after="0" w:afterAutospacing="0"/>
        <w:rPr>
          <w:rFonts w:ascii="Microsoft Yahei" w:hAnsi="Microsoft Yahei"/>
          <w:color w:val="696969"/>
          <w:sz w:val="21"/>
          <w:szCs w:val="21"/>
        </w:rPr>
      </w:pPr>
      <w:r>
        <w:rPr>
          <w:rFonts w:ascii="Microsoft Yahei" w:hAnsi="Microsoft Yahei"/>
          <w:color w:val="696969"/>
          <w:sz w:val="21"/>
          <w:szCs w:val="21"/>
        </w:rPr>
        <w:br/>
      </w:r>
      <w:r>
        <w:rPr>
          <w:rFonts w:ascii="Microsoft Yahei" w:hAnsi="Microsoft Yahei"/>
          <w:color w:val="696969"/>
        </w:rPr>
        <w:t>“</w:t>
      </w:r>
      <w:r>
        <w:rPr>
          <w:rFonts w:ascii="Microsoft Yahei" w:hAnsi="Microsoft Yahei"/>
          <w:color w:val="696969"/>
        </w:rPr>
        <w:t>增量备份</w:t>
      </w:r>
      <w:r>
        <w:rPr>
          <w:rFonts w:ascii="Microsoft Yahei" w:hAnsi="Microsoft Yahei"/>
          <w:color w:val="696969"/>
        </w:rPr>
        <w:t>”</w:t>
      </w:r>
      <w:r>
        <w:rPr>
          <w:rFonts w:ascii="Microsoft Yahei" w:hAnsi="Microsoft Yahei"/>
          <w:color w:val="696969"/>
        </w:rPr>
        <w:t>，是指在一次</w:t>
      </w:r>
      <w:r>
        <w:rPr>
          <w:rFonts w:ascii="Microsoft Yahei" w:hAnsi="Microsoft Yahei"/>
          <w:color w:val="696969"/>
        </w:rPr>
        <w:t>“</w:t>
      </w:r>
      <w:r>
        <w:rPr>
          <w:rFonts w:ascii="Microsoft Yahei" w:hAnsi="Microsoft Yahei"/>
          <w:color w:val="696969"/>
        </w:rPr>
        <w:t>全量备份</w:t>
      </w:r>
      <w:r>
        <w:rPr>
          <w:rFonts w:ascii="Microsoft Yahei" w:hAnsi="Microsoft Yahei"/>
          <w:color w:val="696969"/>
        </w:rPr>
        <w:t>”</w:t>
      </w:r>
      <w:r>
        <w:rPr>
          <w:rFonts w:ascii="Microsoft Yahei" w:hAnsi="Microsoft Yahei"/>
          <w:color w:val="696969"/>
        </w:rPr>
        <w:t>后或上一次增量备份后，以后每次的备份只需备份与前一次相比增加或者被修改的文件。本系统可以按照小时、天、月来设置备份频率，如下图：</w:t>
      </w:r>
      <w:r>
        <w:rPr>
          <w:rFonts w:ascii="Microsoft Yahei" w:hAnsi="Microsoft Yahei"/>
          <w:color w:val="696969"/>
          <w:sz w:val="21"/>
          <w:szCs w:val="21"/>
        </w:rPr>
        <w:br/>
        <w:t> </w:t>
      </w:r>
    </w:p>
    <w:p w:rsidR="002F3F74" w:rsidRDefault="002F3F74" w:rsidP="002F3F74">
      <w:pPr>
        <w:pStyle w:val="a3"/>
        <w:spacing w:before="0" w:beforeAutospacing="0" w:after="0" w:afterAutospacing="0"/>
        <w:jc w:val="center"/>
        <w:rPr>
          <w:rFonts w:ascii="Microsoft Yahei" w:hAnsi="Microsoft Yahei"/>
          <w:color w:val="696969"/>
          <w:sz w:val="21"/>
          <w:szCs w:val="21"/>
        </w:rPr>
      </w:pPr>
      <w:r>
        <w:rPr>
          <w:rFonts w:ascii="Microsoft Yahei" w:hAnsi="Microsoft Yahei" w:hint="eastAsia"/>
          <w:noProof/>
          <w:color w:val="696969"/>
        </w:rPr>
        <w:drawing>
          <wp:inline distT="0" distB="0" distL="0" distR="0">
            <wp:extent cx="4257675" cy="1304925"/>
            <wp:effectExtent l="0" t="0" r="9525" b="9525"/>
            <wp:docPr id="12" name="图片 12" descr="http://www.grabsun.com/uploads/img/201809/z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www.grabsun.com/uploads/img/201809/zl.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257675" cy="1304925"/>
                    </a:xfrm>
                    <a:prstGeom prst="rect">
                      <a:avLst/>
                    </a:prstGeom>
                    <a:noFill/>
                    <a:ln>
                      <a:noFill/>
                    </a:ln>
                  </pic:spPr>
                </pic:pic>
              </a:graphicData>
            </a:graphic>
          </wp:inline>
        </w:drawing>
      </w:r>
    </w:p>
    <w:p w:rsidR="002F3F74" w:rsidRDefault="002F3F74" w:rsidP="002F3F74">
      <w:pPr>
        <w:pStyle w:val="a3"/>
        <w:spacing w:before="0" w:beforeAutospacing="0" w:after="0" w:afterAutospacing="0"/>
        <w:rPr>
          <w:rFonts w:ascii="Microsoft Yahei" w:hAnsi="Microsoft Yahei"/>
          <w:color w:val="696969"/>
          <w:sz w:val="21"/>
          <w:szCs w:val="21"/>
        </w:rPr>
      </w:pPr>
      <w:r>
        <w:rPr>
          <w:rFonts w:ascii="Microsoft Yahei" w:hAnsi="Microsoft Yahei"/>
          <w:color w:val="696969"/>
          <w:sz w:val="21"/>
          <w:szCs w:val="21"/>
        </w:rPr>
        <w:br/>
      </w:r>
      <w:r>
        <w:rPr>
          <w:rFonts w:ascii="Microsoft Yahei" w:hAnsi="Microsoft Yahei"/>
          <w:color w:val="696969"/>
        </w:rPr>
        <w:t>接下来，我们需要设置备份路径，点击</w:t>
      </w:r>
      <w:r>
        <w:rPr>
          <w:rFonts w:ascii="Microsoft Yahei" w:hAnsi="Microsoft Yahei"/>
          <w:color w:val="696969"/>
        </w:rPr>
        <w:t>“</w:t>
      </w:r>
      <w:r>
        <w:rPr>
          <w:rFonts w:ascii="Microsoft Yahei" w:hAnsi="Microsoft Yahei"/>
          <w:color w:val="696969"/>
        </w:rPr>
        <w:t>源备份路径</w:t>
      </w:r>
      <w:r>
        <w:rPr>
          <w:rFonts w:ascii="Microsoft Yahei" w:hAnsi="Microsoft Yahei"/>
          <w:color w:val="696969"/>
        </w:rPr>
        <w:t>”</w:t>
      </w:r>
      <w:r>
        <w:rPr>
          <w:rFonts w:ascii="Microsoft Yahei" w:hAnsi="Microsoft Yahei"/>
          <w:color w:val="696969"/>
        </w:rPr>
        <w:t>后面的选择按钮，就可以选择要备份的源文件路径；然后在</w:t>
      </w:r>
      <w:r>
        <w:rPr>
          <w:rFonts w:ascii="Microsoft Yahei" w:hAnsi="Microsoft Yahei"/>
          <w:color w:val="696969"/>
        </w:rPr>
        <w:t>“</w:t>
      </w:r>
      <w:r>
        <w:rPr>
          <w:rFonts w:ascii="Microsoft Yahei" w:hAnsi="Microsoft Yahei"/>
          <w:color w:val="696969"/>
        </w:rPr>
        <w:t>目标备份路径</w:t>
      </w:r>
      <w:r>
        <w:rPr>
          <w:rFonts w:ascii="Microsoft Yahei" w:hAnsi="Microsoft Yahei"/>
          <w:color w:val="696969"/>
        </w:rPr>
        <w:t>”</w:t>
      </w:r>
      <w:r>
        <w:rPr>
          <w:rFonts w:ascii="Microsoft Yahei" w:hAnsi="Microsoft Yahei"/>
          <w:color w:val="696969"/>
        </w:rPr>
        <w:t>中选择要备份的目标路径。选择完毕之后，点击</w:t>
      </w:r>
      <w:r>
        <w:rPr>
          <w:rFonts w:ascii="Microsoft Yahei" w:hAnsi="Microsoft Yahei"/>
          <w:color w:val="696969"/>
        </w:rPr>
        <w:t>“</w:t>
      </w:r>
      <w:r>
        <w:rPr>
          <w:rFonts w:ascii="Microsoft Yahei" w:hAnsi="Microsoft Yahei"/>
          <w:color w:val="696969"/>
        </w:rPr>
        <w:t>添加</w:t>
      </w:r>
      <w:r>
        <w:rPr>
          <w:rFonts w:ascii="Microsoft Yahei" w:hAnsi="Microsoft Yahei"/>
          <w:color w:val="696969"/>
        </w:rPr>
        <w:t>”</w:t>
      </w:r>
      <w:r>
        <w:rPr>
          <w:rFonts w:ascii="Microsoft Yahei" w:hAnsi="Microsoft Yahei"/>
          <w:color w:val="696969"/>
        </w:rPr>
        <w:t>，即可将路径添加到下面的列表，如下图：</w:t>
      </w:r>
      <w:r>
        <w:rPr>
          <w:rFonts w:ascii="Microsoft Yahei" w:hAnsi="Microsoft Yahei"/>
          <w:color w:val="696969"/>
          <w:sz w:val="21"/>
          <w:szCs w:val="21"/>
        </w:rPr>
        <w:br/>
        <w:t> </w:t>
      </w:r>
    </w:p>
    <w:p w:rsidR="002F3F74" w:rsidRDefault="002F3F74" w:rsidP="002F3F74">
      <w:pPr>
        <w:pStyle w:val="a3"/>
        <w:spacing w:before="0" w:beforeAutospacing="0" w:after="0" w:afterAutospacing="0"/>
        <w:jc w:val="center"/>
        <w:rPr>
          <w:rFonts w:ascii="Microsoft Yahei" w:hAnsi="Microsoft Yahei"/>
          <w:color w:val="696969"/>
          <w:sz w:val="21"/>
          <w:szCs w:val="21"/>
        </w:rPr>
      </w:pPr>
      <w:r>
        <w:rPr>
          <w:rFonts w:ascii="Microsoft Yahei" w:hAnsi="Microsoft Yahei" w:hint="eastAsia"/>
          <w:noProof/>
          <w:color w:val="696969"/>
        </w:rPr>
        <w:lastRenderedPageBreak/>
        <w:drawing>
          <wp:inline distT="0" distB="0" distL="0" distR="0">
            <wp:extent cx="12687300" cy="8810625"/>
            <wp:effectExtent l="0" t="0" r="0" b="9525"/>
            <wp:docPr id="11" name="图片 11" descr="http://www.grabsun.com/uploads/img/201809/yuanlujin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www.grabsun.com/uploads/img/201809/yuanlujing.p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2687300" cy="8810625"/>
                    </a:xfrm>
                    <a:prstGeom prst="rect">
                      <a:avLst/>
                    </a:prstGeom>
                    <a:noFill/>
                    <a:ln>
                      <a:noFill/>
                    </a:ln>
                  </pic:spPr>
                </pic:pic>
              </a:graphicData>
            </a:graphic>
          </wp:inline>
        </w:drawing>
      </w:r>
    </w:p>
    <w:p w:rsidR="002F3F74" w:rsidRDefault="002F3F74" w:rsidP="002F3F74">
      <w:pPr>
        <w:pStyle w:val="a3"/>
        <w:spacing w:before="0" w:beforeAutospacing="0" w:after="0" w:afterAutospacing="0"/>
        <w:rPr>
          <w:rFonts w:ascii="Microsoft Yahei" w:hAnsi="Microsoft Yahei"/>
          <w:color w:val="696969"/>
          <w:sz w:val="21"/>
          <w:szCs w:val="21"/>
        </w:rPr>
      </w:pPr>
      <w:r>
        <w:rPr>
          <w:rFonts w:ascii="Microsoft Yahei" w:hAnsi="Microsoft Yahei"/>
          <w:color w:val="696969"/>
          <w:sz w:val="21"/>
          <w:szCs w:val="21"/>
        </w:rPr>
        <w:lastRenderedPageBreak/>
        <w:br/>
      </w:r>
      <w:r>
        <w:rPr>
          <w:rFonts w:ascii="Microsoft Yahei" w:hAnsi="Microsoft Yahei"/>
          <w:color w:val="696969"/>
        </w:rPr>
        <w:t>同样的方法我们可以添加</w:t>
      </w:r>
      <w:r>
        <w:rPr>
          <w:rFonts w:ascii="Microsoft Yahei" w:hAnsi="Microsoft Yahei"/>
          <w:color w:val="696969"/>
        </w:rPr>
        <w:t>“</w:t>
      </w:r>
      <w:r>
        <w:rPr>
          <w:rFonts w:ascii="Microsoft Yahei" w:hAnsi="Microsoft Yahei"/>
          <w:color w:val="696969"/>
        </w:rPr>
        <w:t>目标备份路径</w:t>
      </w:r>
      <w:r>
        <w:rPr>
          <w:rFonts w:ascii="Microsoft Yahei" w:hAnsi="Microsoft Yahei"/>
          <w:color w:val="696969"/>
        </w:rPr>
        <w:t>”</w:t>
      </w:r>
      <w:r>
        <w:rPr>
          <w:rFonts w:ascii="Microsoft Yahei" w:hAnsi="Microsoft Yahei"/>
          <w:color w:val="696969"/>
        </w:rPr>
        <w:t>，如下图：</w:t>
      </w:r>
      <w:r>
        <w:rPr>
          <w:rFonts w:ascii="Microsoft Yahei" w:hAnsi="Microsoft Yahei"/>
          <w:color w:val="696969"/>
          <w:sz w:val="21"/>
          <w:szCs w:val="21"/>
        </w:rPr>
        <w:br/>
        <w:t> </w:t>
      </w:r>
    </w:p>
    <w:p w:rsidR="002F3F74" w:rsidRDefault="002F3F74" w:rsidP="002F3F74">
      <w:pPr>
        <w:pStyle w:val="a3"/>
        <w:spacing w:before="0" w:beforeAutospacing="0" w:after="0" w:afterAutospacing="0"/>
        <w:jc w:val="center"/>
        <w:rPr>
          <w:rFonts w:ascii="Microsoft Yahei" w:hAnsi="Microsoft Yahei"/>
          <w:color w:val="696969"/>
          <w:sz w:val="21"/>
          <w:szCs w:val="21"/>
        </w:rPr>
      </w:pPr>
      <w:r>
        <w:rPr>
          <w:rFonts w:ascii="Microsoft Yahei" w:hAnsi="Microsoft Yahei" w:hint="eastAsia"/>
          <w:noProof/>
          <w:color w:val="696969"/>
        </w:rPr>
        <w:lastRenderedPageBreak/>
        <w:drawing>
          <wp:inline distT="0" distB="0" distL="0" distR="0">
            <wp:extent cx="12915900" cy="8848725"/>
            <wp:effectExtent l="0" t="0" r="0" b="9525"/>
            <wp:docPr id="10" name="图片 10" descr="http://www.grabsun.com/uploads/img/201809/tj.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www.grabsun.com/uploads/img/201809/tj.p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2915900" cy="8848725"/>
                    </a:xfrm>
                    <a:prstGeom prst="rect">
                      <a:avLst/>
                    </a:prstGeom>
                    <a:noFill/>
                    <a:ln>
                      <a:noFill/>
                    </a:ln>
                  </pic:spPr>
                </pic:pic>
              </a:graphicData>
            </a:graphic>
          </wp:inline>
        </w:drawing>
      </w:r>
    </w:p>
    <w:p w:rsidR="002F3F74" w:rsidRDefault="002F3F74" w:rsidP="002F3F74">
      <w:pPr>
        <w:pStyle w:val="a3"/>
        <w:spacing w:before="0" w:beforeAutospacing="0" w:after="0" w:afterAutospacing="0"/>
        <w:jc w:val="center"/>
        <w:rPr>
          <w:rFonts w:ascii="Microsoft Yahei" w:hAnsi="Microsoft Yahei"/>
          <w:color w:val="696969"/>
          <w:sz w:val="21"/>
          <w:szCs w:val="21"/>
        </w:rPr>
      </w:pPr>
      <w:r>
        <w:rPr>
          <w:rFonts w:ascii="Microsoft Yahei" w:hAnsi="Microsoft Yahei"/>
          <w:color w:val="696969"/>
          <w:sz w:val="21"/>
          <w:szCs w:val="21"/>
        </w:rPr>
        <w:lastRenderedPageBreak/>
        <w:t> </w:t>
      </w:r>
    </w:p>
    <w:p w:rsidR="002F3F74" w:rsidRDefault="002F3F74" w:rsidP="002F3F74">
      <w:pPr>
        <w:pStyle w:val="a3"/>
        <w:spacing w:before="0" w:beforeAutospacing="0" w:after="0" w:afterAutospacing="0"/>
        <w:rPr>
          <w:rFonts w:ascii="Microsoft Yahei" w:hAnsi="Microsoft Yahei"/>
          <w:color w:val="696969"/>
          <w:sz w:val="21"/>
          <w:szCs w:val="21"/>
        </w:rPr>
      </w:pPr>
      <w:r>
        <w:rPr>
          <w:rFonts w:ascii="Microsoft Yahei" w:hAnsi="Microsoft Yahei"/>
          <w:color w:val="696969"/>
          <w:sz w:val="21"/>
          <w:szCs w:val="21"/>
        </w:rPr>
        <w:br/>
      </w:r>
      <w:r>
        <w:rPr>
          <w:rFonts w:ascii="Microsoft Yahei" w:hAnsi="Microsoft Yahei"/>
          <w:color w:val="696969"/>
        </w:rPr>
        <w:t>接下来需要设置备份开始时间。注意：这里的时间开始启动备份的时间，而</w:t>
      </w:r>
      <w:r>
        <w:rPr>
          <w:rFonts w:ascii="Microsoft Yahei" w:hAnsi="Microsoft Yahei"/>
          <w:color w:val="696969"/>
        </w:rPr>
        <w:t>“</w:t>
      </w:r>
      <w:r>
        <w:rPr>
          <w:rFonts w:ascii="Microsoft Yahei" w:hAnsi="Microsoft Yahei"/>
          <w:color w:val="696969"/>
        </w:rPr>
        <w:t>全量备份</w:t>
      </w:r>
      <w:r>
        <w:rPr>
          <w:rFonts w:ascii="Microsoft Yahei" w:hAnsi="Microsoft Yahei"/>
          <w:color w:val="696969"/>
        </w:rPr>
        <w:t>”</w:t>
      </w:r>
      <w:r>
        <w:rPr>
          <w:rFonts w:ascii="Microsoft Yahei" w:hAnsi="Microsoft Yahei"/>
          <w:color w:val="696969"/>
        </w:rPr>
        <w:t>和</w:t>
      </w:r>
      <w:r>
        <w:rPr>
          <w:rFonts w:ascii="Microsoft Yahei" w:hAnsi="Microsoft Yahei"/>
          <w:color w:val="696969"/>
        </w:rPr>
        <w:t>“</w:t>
      </w:r>
      <w:r>
        <w:rPr>
          <w:rFonts w:ascii="Microsoft Yahei" w:hAnsi="Microsoft Yahei"/>
          <w:color w:val="696969"/>
        </w:rPr>
        <w:t>增量备份</w:t>
      </w:r>
      <w:r>
        <w:rPr>
          <w:rFonts w:ascii="Microsoft Yahei" w:hAnsi="Microsoft Yahei"/>
          <w:color w:val="696969"/>
        </w:rPr>
        <w:t>”</w:t>
      </w:r>
      <w:r>
        <w:rPr>
          <w:rFonts w:ascii="Microsoft Yahei" w:hAnsi="Microsoft Yahei"/>
          <w:color w:val="696969"/>
        </w:rPr>
        <w:t>的时间则是开始备份后的执行时间，二者是先后的关系。设置之后，一定要点击后面的</w:t>
      </w:r>
      <w:r>
        <w:rPr>
          <w:rFonts w:ascii="Microsoft Yahei" w:hAnsi="Microsoft Yahei"/>
          <w:color w:val="696969"/>
        </w:rPr>
        <w:t>“</w:t>
      </w:r>
      <w:r>
        <w:rPr>
          <w:rFonts w:ascii="Microsoft Yahei" w:hAnsi="Microsoft Yahei"/>
          <w:color w:val="696969"/>
        </w:rPr>
        <w:t>保存</w:t>
      </w:r>
      <w:r>
        <w:rPr>
          <w:rFonts w:ascii="Microsoft Yahei" w:hAnsi="Microsoft Yahei"/>
          <w:color w:val="696969"/>
        </w:rPr>
        <w:t>”</w:t>
      </w:r>
      <w:r>
        <w:rPr>
          <w:rFonts w:ascii="Microsoft Yahei" w:hAnsi="Microsoft Yahei"/>
          <w:color w:val="696969"/>
        </w:rPr>
        <w:t>方可真正生效，同时每次修改了备份信息都需要点击</w:t>
      </w:r>
      <w:r>
        <w:rPr>
          <w:rFonts w:ascii="Microsoft Yahei" w:hAnsi="Microsoft Yahei"/>
          <w:color w:val="696969"/>
        </w:rPr>
        <w:t>“</w:t>
      </w:r>
      <w:r>
        <w:rPr>
          <w:rFonts w:ascii="Microsoft Yahei" w:hAnsi="Microsoft Yahei"/>
          <w:color w:val="696969"/>
        </w:rPr>
        <w:t>保存</w:t>
      </w:r>
      <w:r>
        <w:rPr>
          <w:rFonts w:ascii="Microsoft Yahei" w:hAnsi="Microsoft Yahei"/>
          <w:color w:val="696969"/>
        </w:rPr>
        <w:t>”</w:t>
      </w:r>
      <w:r>
        <w:rPr>
          <w:rFonts w:ascii="Microsoft Yahei" w:hAnsi="Microsoft Yahei"/>
          <w:color w:val="696969"/>
        </w:rPr>
        <w:t>才能生效，如下图：</w:t>
      </w:r>
    </w:p>
    <w:p w:rsidR="002F3F74" w:rsidRDefault="002F3F74" w:rsidP="002F3F74">
      <w:pPr>
        <w:pStyle w:val="a3"/>
        <w:spacing w:before="0" w:beforeAutospacing="0" w:after="0" w:afterAutospacing="0"/>
        <w:rPr>
          <w:rFonts w:ascii="Microsoft Yahei" w:hAnsi="Microsoft Yahei"/>
          <w:color w:val="696969"/>
          <w:sz w:val="21"/>
          <w:szCs w:val="21"/>
        </w:rPr>
      </w:pPr>
      <w:r>
        <w:rPr>
          <w:rFonts w:ascii="Microsoft Yahei" w:hAnsi="Microsoft Yahei"/>
          <w:color w:val="696969"/>
          <w:sz w:val="21"/>
          <w:szCs w:val="21"/>
        </w:rPr>
        <w:t> </w:t>
      </w:r>
    </w:p>
    <w:p w:rsidR="002F3F74" w:rsidRDefault="002F3F74" w:rsidP="002F3F74">
      <w:pPr>
        <w:pStyle w:val="a3"/>
        <w:spacing w:before="0" w:beforeAutospacing="0" w:after="0" w:afterAutospacing="0"/>
        <w:jc w:val="center"/>
        <w:rPr>
          <w:rFonts w:ascii="Microsoft Yahei" w:hAnsi="Microsoft Yahei"/>
          <w:color w:val="696969"/>
          <w:sz w:val="21"/>
          <w:szCs w:val="21"/>
        </w:rPr>
      </w:pPr>
      <w:r>
        <w:rPr>
          <w:rFonts w:ascii="Microsoft Yahei" w:hAnsi="Microsoft Yahei" w:hint="eastAsia"/>
          <w:noProof/>
          <w:color w:val="696969"/>
        </w:rPr>
        <w:drawing>
          <wp:inline distT="0" distB="0" distL="0" distR="0">
            <wp:extent cx="10925175" cy="1800225"/>
            <wp:effectExtent l="0" t="0" r="9525" b="9525"/>
            <wp:docPr id="9" name="图片 9" descr="http://www.grabsun.com/uploads/img/201809/beifenshijia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www.grabsun.com/uploads/img/201809/beifenshijian.pn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0925175" cy="1800225"/>
                    </a:xfrm>
                    <a:prstGeom prst="rect">
                      <a:avLst/>
                    </a:prstGeom>
                    <a:noFill/>
                    <a:ln>
                      <a:noFill/>
                    </a:ln>
                  </pic:spPr>
                </pic:pic>
              </a:graphicData>
            </a:graphic>
          </wp:inline>
        </w:drawing>
      </w:r>
      <w:r>
        <w:rPr>
          <w:rFonts w:ascii="Microsoft Yahei" w:hAnsi="Microsoft Yahei"/>
          <w:color w:val="696969"/>
          <w:sz w:val="21"/>
          <w:szCs w:val="21"/>
        </w:rPr>
        <w:br/>
      </w:r>
      <w:r>
        <w:rPr>
          <w:rFonts w:ascii="Microsoft Yahei" w:hAnsi="Microsoft Yahei"/>
          <w:color w:val="696969"/>
          <w:sz w:val="21"/>
          <w:szCs w:val="21"/>
        </w:rPr>
        <w:br/>
        <w:t> </w:t>
      </w:r>
    </w:p>
    <w:p w:rsidR="002F3F74" w:rsidRDefault="002F3F74" w:rsidP="002F3F74">
      <w:pPr>
        <w:pStyle w:val="a3"/>
        <w:spacing w:before="0" w:beforeAutospacing="0" w:after="0" w:afterAutospacing="0"/>
        <w:rPr>
          <w:rFonts w:ascii="Microsoft Yahei" w:hAnsi="Microsoft Yahei"/>
          <w:color w:val="696969"/>
          <w:sz w:val="21"/>
          <w:szCs w:val="21"/>
        </w:rPr>
      </w:pPr>
      <w:r>
        <w:rPr>
          <w:rFonts w:ascii="Microsoft Yahei" w:hAnsi="Microsoft Yahei"/>
          <w:color w:val="696969"/>
        </w:rPr>
        <w:t>保存成功后，系统就开始了自动备份，每次执行备份后都会输出日志，并且日志还会保存到程序所在的安装路径下面，便于事后备查和审计。</w:t>
      </w:r>
      <w:proofErr w:type="gramStart"/>
      <w:r>
        <w:rPr>
          <w:rFonts w:ascii="Microsoft Yahei" w:hAnsi="Microsoft Yahei"/>
          <w:color w:val="696969"/>
        </w:rPr>
        <w:t>日志框右下角</w:t>
      </w:r>
      <w:proofErr w:type="gramEnd"/>
      <w:r>
        <w:rPr>
          <w:rFonts w:ascii="Microsoft Yahei" w:hAnsi="Microsoft Yahei"/>
          <w:color w:val="696969"/>
        </w:rPr>
        <w:t>会显示程序工作状态。如下图：</w:t>
      </w:r>
      <w:r>
        <w:rPr>
          <w:rFonts w:ascii="Microsoft Yahei" w:hAnsi="Microsoft Yahei"/>
          <w:color w:val="696969"/>
          <w:sz w:val="21"/>
          <w:szCs w:val="21"/>
        </w:rPr>
        <w:br/>
        <w:t> </w:t>
      </w:r>
    </w:p>
    <w:p w:rsidR="002F3F74" w:rsidRDefault="002F3F74" w:rsidP="002F3F74">
      <w:pPr>
        <w:pStyle w:val="a3"/>
        <w:spacing w:before="0" w:beforeAutospacing="0" w:after="0" w:afterAutospacing="0"/>
        <w:jc w:val="center"/>
        <w:rPr>
          <w:rFonts w:ascii="Microsoft Yahei" w:hAnsi="Microsoft Yahei"/>
          <w:color w:val="696969"/>
          <w:sz w:val="21"/>
          <w:szCs w:val="21"/>
        </w:rPr>
      </w:pPr>
      <w:r>
        <w:rPr>
          <w:rFonts w:ascii="Microsoft Yahei" w:hAnsi="Microsoft Yahei" w:hint="eastAsia"/>
          <w:noProof/>
          <w:color w:val="696969"/>
        </w:rPr>
        <w:drawing>
          <wp:inline distT="0" distB="0" distL="0" distR="0">
            <wp:extent cx="11620500" cy="3533775"/>
            <wp:effectExtent l="0" t="0" r="0" b="9525"/>
            <wp:docPr id="8" name="图片 8" descr="http://www.grabsun.com/uploads/img/201809/rizh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www.grabsun.com/uploads/img/201809/rizhi.p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1620500" cy="3533775"/>
                    </a:xfrm>
                    <a:prstGeom prst="rect">
                      <a:avLst/>
                    </a:prstGeom>
                    <a:noFill/>
                    <a:ln>
                      <a:noFill/>
                    </a:ln>
                  </pic:spPr>
                </pic:pic>
              </a:graphicData>
            </a:graphic>
          </wp:inline>
        </w:drawing>
      </w:r>
    </w:p>
    <w:p w:rsidR="002F3F74" w:rsidRDefault="002F3F74" w:rsidP="002F3F74">
      <w:pPr>
        <w:pStyle w:val="a3"/>
        <w:spacing w:before="0" w:beforeAutospacing="0" w:after="0" w:afterAutospacing="0"/>
        <w:rPr>
          <w:rFonts w:ascii="Microsoft Yahei" w:hAnsi="Microsoft Yahei"/>
          <w:color w:val="696969"/>
          <w:sz w:val="21"/>
          <w:szCs w:val="21"/>
        </w:rPr>
      </w:pPr>
      <w:r>
        <w:rPr>
          <w:rFonts w:ascii="Microsoft Yahei" w:hAnsi="Microsoft Yahei"/>
          <w:color w:val="696969"/>
          <w:sz w:val="21"/>
          <w:szCs w:val="21"/>
        </w:rPr>
        <w:br/>
      </w:r>
      <w:r>
        <w:rPr>
          <w:rStyle w:val="a5"/>
          <w:rFonts w:ascii="Microsoft Yahei" w:hAnsi="Microsoft Yahei"/>
          <w:color w:val="696969"/>
        </w:rPr>
        <w:t>全局设置</w:t>
      </w:r>
      <w:r>
        <w:rPr>
          <w:rFonts w:ascii="Microsoft Yahei" w:hAnsi="Microsoft Yahei"/>
          <w:color w:val="696969"/>
        </w:rPr>
        <w:br/>
      </w:r>
      <w:r>
        <w:rPr>
          <w:rFonts w:ascii="Microsoft Yahei" w:hAnsi="Microsoft Yahei"/>
          <w:color w:val="696969"/>
        </w:rPr>
        <w:lastRenderedPageBreak/>
        <w:br/>
      </w:r>
      <w:r>
        <w:rPr>
          <w:rFonts w:ascii="Microsoft Yahei" w:hAnsi="Microsoft Yahei"/>
          <w:color w:val="696969"/>
        </w:rPr>
        <w:t>同时，可以在软件的</w:t>
      </w:r>
      <w:r>
        <w:rPr>
          <w:rFonts w:ascii="Microsoft Yahei" w:hAnsi="Microsoft Yahei"/>
          <w:color w:val="696969"/>
        </w:rPr>
        <w:t>“</w:t>
      </w:r>
      <w:r>
        <w:rPr>
          <w:rFonts w:ascii="Microsoft Yahei" w:hAnsi="Microsoft Yahei"/>
          <w:color w:val="696969"/>
        </w:rPr>
        <w:t>全局配置</w:t>
      </w:r>
      <w:r>
        <w:rPr>
          <w:rFonts w:ascii="Microsoft Yahei" w:hAnsi="Microsoft Yahei"/>
          <w:color w:val="696969"/>
        </w:rPr>
        <w:t>”</w:t>
      </w:r>
      <w:r>
        <w:rPr>
          <w:rFonts w:ascii="Microsoft Yahei" w:hAnsi="Microsoft Yahei"/>
          <w:color w:val="696969"/>
        </w:rPr>
        <w:t>中，进行日志的查询、软件运行设置等操作。如下图：</w:t>
      </w:r>
      <w:r>
        <w:rPr>
          <w:rFonts w:ascii="Microsoft Yahei" w:hAnsi="Microsoft Yahei"/>
          <w:color w:val="696969"/>
          <w:sz w:val="21"/>
          <w:szCs w:val="21"/>
        </w:rPr>
        <w:br/>
        <w:t> </w:t>
      </w:r>
    </w:p>
    <w:p w:rsidR="002F3F74" w:rsidRDefault="002F3F74" w:rsidP="002F3F74">
      <w:pPr>
        <w:pStyle w:val="a3"/>
        <w:spacing w:before="0" w:beforeAutospacing="0" w:after="0" w:afterAutospacing="0"/>
        <w:jc w:val="center"/>
        <w:rPr>
          <w:rFonts w:ascii="Microsoft Yahei" w:hAnsi="Microsoft Yahei"/>
          <w:color w:val="696969"/>
          <w:sz w:val="21"/>
          <w:szCs w:val="21"/>
        </w:rPr>
      </w:pPr>
      <w:r>
        <w:rPr>
          <w:rFonts w:ascii="Microsoft Yahei" w:hAnsi="Microsoft Yahei" w:hint="eastAsia"/>
          <w:noProof/>
          <w:color w:val="696969"/>
        </w:rPr>
        <w:drawing>
          <wp:inline distT="0" distB="0" distL="0" distR="0">
            <wp:extent cx="6210300" cy="7486650"/>
            <wp:effectExtent l="0" t="0" r="0" b="0"/>
            <wp:docPr id="7" name="图片 7" descr="http://www.grabsun.com/uploads/img/201809/quanjus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www.grabsun.com/uploads/img/201809/quanjuss.pn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210300" cy="7486650"/>
                    </a:xfrm>
                    <a:prstGeom prst="rect">
                      <a:avLst/>
                    </a:prstGeom>
                    <a:noFill/>
                    <a:ln>
                      <a:noFill/>
                    </a:ln>
                  </pic:spPr>
                </pic:pic>
              </a:graphicData>
            </a:graphic>
          </wp:inline>
        </w:drawing>
      </w:r>
    </w:p>
    <w:p w:rsidR="002F3F74" w:rsidRDefault="002F3F74" w:rsidP="002F3F74">
      <w:pPr>
        <w:pStyle w:val="a3"/>
        <w:spacing w:before="0" w:beforeAutospacing="0" w:after="0" w:afterAutospacing="0"/>
        <w:rPr>
          <w:rFonts w:ascii="Microsoft Yahei" w:hAnsi="Microsoft Yahei"/>
          <w:color w:val="696969"/>
          <w:sz w:val="21"/>
          <w:szCs w:val="21"/>
        </w:rPr>
      </w:pPr>
      <w:r>
        <w:rPr>
          <w:rFonts w:ascii="Microsoft Yahei" w:hAnsi="Microsoft Yahei"/>
          <w:color w:val="696969"/>
          <w:sz w:val="21"/>
          <w:szCs w:val="21"/>
        </w:rPr>
        <w:br/>
      </w:r>
      <w:r>
        <w:rPr>
          <w:rFonts w:ascii="Microsoft Yahei" w:hAnsi="Microsoft Yahei"/>
          <w:color w:val="696969"/>
        </w:rPr>
        <w:t>其中，</w:t>
      </w:r>
      <w:r>
        <w:rPr>
          <w:rFonts w:ascii="Microsoft Yahei" w:hAnsi="Microsoft Yahei"/>
          <w:color w:val="696969"/>
        </w:rPr>
        <w:br/>
      </w:r>
      <w:r>
        <w:rPr>
          <w:rFonts w:ascii="Microsoft Yahei" w:hAnsi="Microsoft Yahei"/>
          <w:color w:val="696969"/>
        </w:rPr>
        <w:lastRenderedPageBreak/>
        <w:br/>
        <w:t>1</w:t>
      </w:r>
      <w:r>
        <w:rPr>
          <w:rFonts w:ascii="Microsoft Yahei" w:hAnsi="Microsoft Yahei"/>
          <w:color w:val="696969"/>
        </w:rPr>
        <w:t>、</w:t>
      </w:r>
      <w:r>
        <w:rPr>
          <w:rFonts w:ascii="Microsoft Yahei" w:hAnsi="Microsoft Yahei"/>
          <w:color w:val="696969"/>
        </w:rPr>
        <w:t>“</w:t>
      </w:r>
      <w:r>
        <w:rPr>
          <w:rFonts w:ascii="Microsoft Yahei" w:hAnsi="Microsoft Yahei"/>
          <w:color w:val="696969"/>
        </w:rPr>
        <w:t>备份设置</w:t>
      </w:r>
      <w:r>
        <w:rPr>
          <w:rFonts w:ascii="Microsoft Yahei" w:hAnsi="Microsoft Yahei"/>
          <w:color w:val="696969"/>
        </w:rPr>
        <w:t>”</w:t>
      </w:r>
      <w:r>
        <w:rPr>
          <w:rFonts w:ascii="Microsoft Yahei" w:hAnsi="Microsoft Yahei"/>
          <w:color w:val="696969"/>
        </w:rPr>
        <w:t>，是可以将系统的备份信息导出，便于重新安装软件后导入。</w:t>
      </w:r>
      <w:r>
        <w:rPr>
          <w:rFonts w:ascii="Microsoft Yahei" w:hAnsi="Microsoft Yahei"/>
          <w:color w:val="696969"/>
        </w:rPr>
        <w:br/>
      </w:r>
      <w:r>
        <w:rPr>
          <w:rFonts w:ascii="Microsoft Yahei" w:hAnsi="Microsoft Yahei"/>
          <w:color w:val="696969"/>
        </w:rPr>
        <w:br/>
        <w:t>*</w:t>
      </w:r>
      <w:r>
        <w:rPr>
          <w:rFonts w:ascii="Microsoft Yahei" w:hAnsi="Microsoft Yahei"/>
          <w:color w:val="696969"/>
        </w:rPr>
        <w:t>注意：通常情况下，卸载软件后重新安装软件只要不删除安装路径下面的</w:t>
      </w:r>
      <w:r>
        <w:rPr>
          <w:rFonts w:ascii="Microsoft Yahei" w:hAnsi="Microsoft Yahei"/>
          <w:color w:val="696969"/>
        </w:rPr>
        <w:t>“</w:t>
      </w:r>
      <w:proofErr w:type="spellStart"/>
      <w:r>
        <w:rPr>
          <w:rFonts w:ascii="Microsoft Yahei" w:hAnsi="Microsoft Yahei"/>
          <w:color w:val="696969"/>
        </w:rPr>
        <w:t>config.json</w:t>
      </w:r>
      <w:proofErr w:type="spellEnd"/>
      <w:r>
        <w:rPr>
          <w:rFonts w:ascii="Microsoft Yahei" w:hAnsi="Microsoft Yahei"/>
          <w:color w:val="696969"/>
        </w:rPr>
        <w:t>”</w:t>
      </w:r>
      <w:r>
        <w:rPr>
          <w:rFonts w:ascii="Microsoft Yahei" w:hAnsi="Microsoft Yahei"/>
          <w:color w:val="696969"/>
        </w:rPr>
        <w:t>，备份配置信息都会在，无需在这里进行导入。</w:t>
      </w:r>
      <w:r>
        <w:rPr>
          <w:rFonts w:ascii="Microsoft Yahei" w:hAnsi="Microsoft Yahei"/>
          <w:color w:val="696969"/>
        </w:rPr>
        <w:br/>
      </w:r>
      <w:r>
        <w:rPr>
          <w:rFonts w:ascii="Microsoft Yahei" w:hAnsi="Microsoft Yahei"/>
          <w:color w:val="696969"/>
        </w:rPr>
        <w:br/>
        <w:t>2</w:t>
      </w:r>
      <w:r>
        <w:rPr>
          <w:rFonts w:ascii="Microsoft Yahei" w:hAnsi="Microsoft Yahei"/>
          <w:color w:val="696969"/>
        </w:rPr>
        <w:t>、</w:t>
      </w:r>
      <w:r>
        <w:rPr>
          <w:rFonts w:ascii="Microsoft Yahei" w:hAnsi="Microsoft Yahei"/>
          <w:color w:val="696969"/>
        </w:rPr>
        <w:t>“</w:t>
      </w:r>
      <w:r>
        <w:rPr>
          <w:rFonts w:ascii="Microsoft Yahei" w:hAnsi="Microsoft Yahei"/>
          <w:color w:val="696969"/>
        </w:rPr>
        <w:t>备份恢复</w:t>
      </w:r>
      <w:r>
        <w:rPr>
          <w:rFonts w:ascii="Microsoft Yahei" w:hAnsi="Microsoft Yahei"/>
          <w:color w:val="696969"/>
        </w:rPr>
        <w:t>”</w:t>
      </w:r>
      <w:r>
        <w:rPr>
          <w:rFonts w:ascii="Microsoft Yahei" w:hAnsi="Microsoft Yahei"/>
          <w:color w:val="696969"/>
        </w:rPr>
        <w:t>，是指一旦源文件出现问题后，可以在这里选择以前的</w:t>
      </w:r>
      <w:r>
        <w:rPr>
          <w:rFonts w:ascii="Microsoft Yahei" w:hAnsi="Microsoft Yahei"/>
          <w:color w:val="696969"/>
        </w:rPr>
        <w:t>“</w:t>
      </w:r>
      <w:r>
        <w:rPr>
          <w:rFonts w:ascii="Microsoft Yahei" w:hAnsi="Microsoft Yahei"/>
          <w:color w:val="696969"/>
        </w:rPr>
        <w:t>全量备份</w:t>
      </w:r>
      <w:r>
        <w:rPr>
          <w:rFonts w:ascii="Microsoft Yahei" w:hAnsi="Microsoft Yahei"/>
          <w:color w:val="696969"/>
        </w:rPr>
        <w:t>”</w:t>
      </w:r>
      <w:r>
        <w:rPr>
          <w:rFonts w:ascii="Microsoft Yahei" w:hAnsi="Microsoft Yahei"/>
          <w:color w:val="696969"/>
        </w:rPr>
        <w:t>和</w:t>
      </w:r>
      <w:r>
        <w:rPr>
          <w:rFonts w:ascii="Microsoft Yahei" w:hAnsi="Microsoft Yahei"/>
          <w:color w:val="696969"/>
        </w:rPr>
        <w:t>“</w:t>
      </w:r>
      <w:r>
        <w:rPr>
          <w:rFonts w:ascii="Microsoft Yahei" w:hAnsi="Microsoft Yahei"/>
          <w:color w:val="696969"/>
        </w:rPr>
        <w:t>增量备份</w:t>
      </w:r>
      <w:r>
        <w:rPr>
          <w:rFonts w:ascii="Microsoft Yahei" w:hAnsi="Microsoft Yahei"/>
          <w:color w:val="696969"/>
        </w:rPr>
        <w:t>”</w:t>
      </w:r>
      <w:r>
        <w:rPr>
          <w:rFonts w:ascii="Microsoft Yahei" w:hAnsi="Microsoft Yahei"/>
          <w:color w:val="696969"/>
        </w:rPr>
        <w:t>进行恢复。</w:t>
      </w:r>
      <w:r>
        <w:rPr>
          <w:rFonts w:ascii="Microsoft Yahei" w:hAnsi="Microsoft Yahei"/>
          <w:color w:val="696969"/>
        </w:rPr>
        <w:br/>
      </w:r>
      <w:r>
        <w:rPr>
          <w:rFonts w:ascii="Microsoft Yahei" w:hAnsi="Microsoft Yahei"/>
          <w:color w:val="696969"/>
        </w:rPr>
        <w:br/>
        <w:t>*</w:t>
      </w:r>
      <w:r>
        <w:rPr>
          <w:rFonts w:ascii="Microsoft Yahei" w:hAnsi="Microsoft Yahei"/>
          <w:color w:val="696969"/>
        </w:rPr>
        <w:t>注意：如果选择的是</w:t>
      </w:r>
      <w:r>
        <w:rPr>
          <w:rFonts w:ascii="Microsoft Yahei" w:hAnsi="Microsoft Yahei"/>
          <w:color w:val="696969"/>
        </w:rPr>
        <w:t>“</w:t>
      </w:r>
      <w:r>
        <w:rPr>
          <w:rFonts w:ascii="Microsoft Yahei" w:hAnsi="Microsoft Yahei"/>
          <w:color w:val="696969"/>
        </w:rPr>
        <w:t>全量备份</w:t>
      </w:r>
      <w:r>
        <w:rPr>
          <w:rFonts w:ascii="Microsoft Yahei" w:hAnsi="Microsoft Yahei"/>
          <w:color w:val="696969"/>
        </w:rPr>
        <w:t>”</w:t>
      </w:r>
      <w:r>
        <w:rPr>
          <w:rFonts w:ascii="Microsoft Yahei" w:hAnsi="Microsoft Yahei"/>
          <w:color w:val="696969"/>
        </w:rPr>
        <w:t>的文件夹，则就会进行全量恢复；如果选择</w:t>
      </w:r>
      <w:r>
        <w:rPr>
          <w:rFonts w:ascii="Microsoft Yahei" w:hAnsi="Microsoft Yahei"/>
          <w:color w:val="696969"/>
        </w:rPr>
        <w:t>“</w:t>
      </w:r>
      <w:r>
        <w:rPr>
          <w:rFonts w:ascii="Microsoft Yahei" w:hAnsi="Microsoft Yahei"/>
          <w:color w:val="696969"/>
        </w:rPr>
        <w:t>增量备份</w:t>
      </w:r>
      <w:r>
        <w:rPr>
          <w:rFonts w:ascii="Microsoft Yahei" w:hAnsi="Microsoft Yahei"/>
          <w:color w:val="696969"/>
        </w:rPr>
        <w:t>”</w:t>
      </w:r>
      <w:r>
        <w:rPr>
          <w:rFonts w:ascii="Microsoft Yahei" w:hAnsi="Microsoft Yahei"/>
          <w:color w:val="696969"/>
        </w:rPr>
        <w:t>的文件夹，则就进行增量恢复。同时，全量备份默认会创建一个</w:t>
      </w:r>
      <w:r>
        <w:rPr>
          <w:rFonts w:ascii="Microsoft Yahei" w:hAnsi="Microsoft Yahei"/>
          <w:color w:val="696969"/>
        </w:rPr>
        <w:t>“full”</w:t>
      </w:r>
      <w:r>
        <w:rPr>
          <w:rFonts w:ascii="Microsoft Yahei" w:hAnsi="Microsoft Yahei"/>
          <w:color w:val="696969"/>
        </w:rPr>
        <w:t>的文件夹，增量备份默认会创建</w:t>
      </w:r>
      <w:r>
        <w:rPr>
          <w:rFonts w:ascii="Microsoft Yahei" w:hAnsi="Microsoft Yahei"/>
          <w:color w:val="696969"/>
        </w:rPr>
        <w:t>“add”</w:t>
      </w:r>
      <w:r>
        <w:rPr>
          <w:rFonts w:ascii="Microsoft Yahei" w:hAnsi="Microsoft Yahei"/>
          <w:color w:val="696969"/>
        </w:rPr>
        <w:t>的文件夹，相应的备份文件会存储在里面。同时，每次</w:t>
      </w:r>
      <w:r>
        <w:rPr>
          <w:rFonts w:ascii="Microsoft Yahei" w:hAnsi="Microsoft Yahei"/>
          <w:color w:val="696969"/>
        </w:rPr>
        <w:t>“</w:t>
      </w:r>
      <w:r>
        <w:rPr>
          <w:rFonts w:ascii="Microsoft Yahei" w:hAnsi="Microsoft Yahei"/>
          <w:color w:val="696969"/>
        </w:rPr>
        <w:t>全量备份</w:t>
      </w:r>
      <w:r>
        <w:rPr>
          <w:rFonts w:ascii="Microsoft Yahei" w:hAnsi="Microsoft Yahei"/>
          <w:color w:val="696969"/>
        </w:rPr>
        <w:t>”</w:t>
      </w:r>
      <w:r>
        <w:rPr>
          <w:rFonts w:ascii="Microsoft Yahei" w:hAnsi="Microsoft Yahei"/>
          <w:color w:val="696969"/>
        </w:rPr>
        <w:t>都会自动在文件夹后面加上日期，便于管理员事后追溯；而</w:t>
      </w:r>
      <w:r>
        <w:rPr>
          <w:rFonts w:ascii="Microsoft Yahei" w:hAnsi="Microsoft Yahei"/>
          <w:color w:val="696969"/>
        </w:rPr>
        <w:t>“</w:t>
      </w:r>
      <w:r>
        <w:rPr>
          <w:rFonts w:ascii="Microsoft Yahei" w:hAnsi="Microsoft Yahei"/>
          <w:color w:val="696969"/>
        </w:rPr>
        <w:t>增量备份</w:t>
      </w:r>
      <w:r>
        <w:rPr>
          <w:rFonts w:ascii="Microsoft Yahei" w:hAnsi="Microsoft Yahei"/>
          <w:color w:val="696969"/>
        </w:rPr>
        <w:t>”</w:t>
      </w:r>
      <w:proofErr w:type="gramStart"/>
      <w:r>
        <w:rPr>
          <w:rFonts w:ascii="Microsoft Yahei" w:hAnsi="Microsoft Yahei"/>
          <w:color w:val="696969"/>
        </w:rPr>
        <w:t>只创建</w:t>
      </w:r>
      <w:proofErr w:type="gramEnd"/>
      <w:r>
        <w:rPr>
          <w:rFonts w:ascii="Microsoft Yahei" w:hAnsi="Microsoft Yahei"/>
          <w:color w:val="696969"/>
        </w:rPr>
        <w:t>一次和源文件</w:t>
      </w:r>
      <w:proofErr w:type="gramStart"/>
      <w:r>
        <w:rPr>
          <w:rFonts w:ascii="Microsoft Yahei" w:hAnsi="Microsoft Yahei"/>
          <w:color w:val="696969"/>
        </w:rPr>
        <w:t>夹相同</w:t>
      </w:r>
      <w:proofErr w:type="gramEnd"/>
      <w:r>
        <w:rPr>
          <w:rFonts w:ascii="Microsoft Yahei" w:hAnsi="Microsoft Yahei"/>
          <w:color w:val="696969"/>
        </w:rPr>
        <w:t>的文件夹，此后每次增量备份就只在此文件夹内变动。如下图：</w:t>
      </w:r>
      <w:r>
        <w:rPr>
          <w:rFonts w:ascii="Microsoft Yahei" w:hAnsi="Microsoft Yahei"/>
          <w:color w:val="696969"/>
          <w:sz w:val="21"/>
          <w:szCs w:val="21"/>
        </w:rPr>
        <w:br/>
        <w:t> </w:t>
      </w:r>
    </w:p>
    <w:p w:rsidR="002F3F74" w:rsidRDefault="002F3F74" w:rsidP="002F3F74">
      <w:pPr>
        <w:pStyle w:val="a3"/>
        <w:spacing w:before="0" w:beforeAutospacing="0" w:after="0" w:afterAutospacing="0"/>
        <w:jc w:val="center"/>
        <w:rPr>
          <w:rFonts w:ascii="Microsoft Yahei" w:hAnsi="Microsoft Yahei"/>
          <w:color w:val="696969"/>
          <w:sz w:val="21"/>
          <w:szCs w:val="21"/>
        </w:rPr>
      </w:pPr>
      <w:r>
        <w:rPr>
          <w:rFonts w:ascii="Microsoft Yahei" w:hAnsi="Microsoft Yahei" w:hint="eastAsia"/>
          <w:noProof/>
          <w:color w:val="696969"/>
        </w:rPr>
        <w:drawing>
          <wp:inline distT="0" distB="0" distL="0" distR="0">
            <wp:extent cx="6400800" cy="3486150"/>
            <wp:effectExtent l="0" t="0" r="0" b="0"/>
            <wp:docPr id="6" name="图片 6" descr="http://www.grabsun.com/uploads/img/201809/huifu.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www.grabsun.com/uploads/img/201809/huifu.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400800" cy="3486150"/>
                    </a:xfrm>
                    <a:prstGeom prst="rect">
                      <a:avLst/>
                    </a:prstGeom>
                    <a:noFill/>
                    <a:ln>
                      <a:noFill/>
                    </a:ln>
                  </pic:spPr>
                </pic:pic>
              </a:graphicData>
            </a:graphic>
          </wp:inline>
        </w:drawing>
      </w:r>
    </w:p>
    <w:p w:rsidR="002F3F74" w:rsidRDefault="002F3F74" w:rsidP="002F3F74">
      <w:pPr>
        <w:pStyle w:val="a3"/>
        <w:spacing w:before="0" w:beforeAutospacing="0" w:after="0" w:afterAutospacing="0"/>
        <w:rPr>
          <w:rFonts w:ascii="Microsoft Yahei" w:hAnsi="Microsoft Yahei"/>
          <w:color w:val="696969"/>
          <w:sz w:val="21"/>
          <w:szCs w:val="21"/>
        </w:rPr>
      </w:pPr>
      <w:r>
        <w:rPr>
          <w:rFonts w:ascii="Microsoft Yahei" w:hAnsi="Microsoft Yahei"/>
          <w:color w:val="696969"/>
          <w:sz w:val="21"/>
          <w:szCs w:val="21"/>
        </w:rPr>
        <w:t> </w:t>
      </w:r>
    </w:p>
    <w:p w:rsidR="002F3F74" w:rsidRDefault="002F3F74" w:rsidP="002F3F74">
      <w:pPr>
        <w:pStyle w:val="a3"/>
        <w:spacing w:before="0" w:beforeAutospacing="0" w:after="0" w:afterAutospacing="0"/>
        <w:rPr>
          <w:rFonts w:ascii="Microsoft Yahei" w:hAnsi="Microsoft Yahei"/>
          <w:color w:val="696969"/>
          <w:sz w:val="21"/>
          <w:szCs w:val="21"/>
        </w:rPr>
      </w:pPr>
      <w:r>
        <w:rPr>
          <w:rFonts w:ascii="Microsoft Yahei" w:hAnsi="Microsoft Yahei"/>
          <w:color w:val="696969"/>
        </w:rPr>
        <w:t>全量备份文件夹：</w:t>
      </w:r>
    </w:p>
    <w:p w:rsidR="002F3F74" w:rsidRDefault="002F3F74" w:rsidP="002F3F74">
      <w:pPr>
        <w:pStyle w:val="a3"/>
        <w:spacing w:before="0" w:beforeAutospacing="0" w:after="0" w:afterAutospacing="0"/>
        <w:jc w:val="center"/>
        <w:rPr>
          <w:rFonts w:ascii="Microsoft Yahei" w:hAnsi="Microsoft Yahei"/>
          <w:color w:val="696969"/>
          <w:sz w:val="21"/>
          <w:szCs w:val="21"/>
        </w:rPr>
      </w:pPr>
      <w:r>
        <w:rPr>
          <w:rFonts w:ascii="Microsoft Yahei" w:hAnsi="Microsoft Yahei"/>
          <w:color w:val="696969"/>
          <w:sz w:val="21"/>
          <w:szCs w:val="21"/>
        </w:rPr>
        <w:lastRenderedPageBreak/>
        <w:br/>
      </w:r>
      <w:r>
        <w:rPr>
          <w:rFonts w:ascii="Microsoft Yahei" w:hAnsi="Microsoft Yahei" w:hint="eastAsia"/>
          <w:noProof/>
          <w:color w:val="696969"/>
        </w:rPr>
        <w:drawing>
          <wp:inline distT="0" distB="0" distL="0" distR="0">
            <wp:extent cx="4648200" cy="2857500"/>
            <wp:effectExtent l="0" t="0" r="0" b="0"/>
            <wp:docPr id="5" name="图片 5" descr="http://www.grabsun.com/uploads/img/201809/qlzx.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www.grabsun.com/uploads/img/201809/qlzx.pn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648200" cy="2857500"/>
                    </a:xfrm>
                    <a:prstGeom prst="rect">
                      <a:avLst/>
                    </a:prstGeom>
                    <a:noFill/>
                    <a:ln>
                      <a:noFill/>
                    </a:ln>
                  </pic:spPr>
                </pic:pic>
              </a:graphicData>
            </a:graphic>
          </wp:inline>
        </w:drawing>
      </w:r>
    </w:p>
    <w:p w:rsidR="002F3F74" w:rsidRDefault="002F3F74" w:rsidP="002F3F74">
      <w:pPr>
        <w:pStyle w:val="a3"/>
        <w:spacing w:before="0" w:beforeAutospacing="0" w:after="0" w:afterAutospacing="0"/>
        <w:rPr>
          <w:rFonts w:ascii="Microsoft Yahei" w:hAnsi="Microsoft Yahei"/>
          <w:color w:val="696969"/>
          <w:sz w:val="21"/>
          <w:szCs w:val="21"/>
        </w:rPr>
      </w:pPr>
      <w:r>
        <w:rPr>
          <w:rFonts w:ascii="Microsoft Yahei" w:hAnsi="Microsoft Yahei"/>
          <w:color w:val="696969"/>
        </w:rPr>
        <w:t>增量备份文件夹：</w:t>
      </w:r>
      <w:r>
        <w:rPr>
          <w:rFonts w:ascii="Microsoft Yahei" w:hAnsi="Microsoft Yahei"/>
          <w:color w:val="696969"/>
          <w:sz w:val="21"/>
          <w:szCs w:val="21"/>
        </w:rPr>
        <w:br/>
        <w:t> </w:t>
      </w:r>
    </w:p>
    <w:p w:rsidR="002F3F74" w:rsidRDefault="002F3F74" w:rsidP="002F3F74">
      <w:pPr>
        <w:pStyle w:val="a3"/>
        <w:spacing w:before="0" w:beforeAutospacing="0" w:after="0" w:afterAutospacing="0"/>
        <w:jc w:val="center"/>
        <w:rPr>
          <w:rFonts w:ascii="Microsoft Yahei" w:hAnsi="Microsoft Yahei"/>
          <w:color w:val="696969"/>
          <w:sz w:val="21"/>
          <w:szCs w:val="21"/>
        </w:rPr>
      </w:pPr>
      <w:r>
        <w:rPr>
          <w:rFonts w:ascii="Microsoft Yahei" w:hAnsi="Microsoft Yahei" w:hint="eastAsia"/>
          <w:noProof/>
          <w:color w:val="696969"/>
        </w:rPr>
        <w:drawing>
          <wp:inline distT="0" distB="0" distL="0" distR="0">
            <wp:extent cx="4857750" cy="3876675"/>
            <wp:effectExtent l="0" t="0" r="0" b="9525"/>
            <wp:docPr id="4" name="图片 4" descr="http://www.grabsun.com/uploads/img/201809/xinzen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www.grabsun.com/uploads/img/201809/xinzeng.pn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857750" cy="3876675"/>
                    </a:xfrm>
                    <a:prstGeom prst="rect">
                      <a:avLst/>
                    </a:prstGeom>
                    <a:noFill/>
                    <a:ln>
                      <a:noFill/>
                    </a:ln>
                  </pic:spPr>
                </pic:pic>
              </a:graphicData>
            </a:graphic>
          </wp:inline>
        </w:drawing>
      </w:r>
      <w:r>
        <w:rPr>
          <w:rFonts w:ascii="Microsoft Yahei" w:hAnsi="Microsoft Yahei"/>
          <w:color w:val="696969"/>
          <w:sz w:val="21"/>
          <w:szCs w:val="21"/>
        </w:rPr>
        <w:br/>
        <w:t> </w:t>
      </w:r>
    </w:p>
    <w:p w:rsidR="002F3F74" w:rsidRDefault="002F3F74" w:rsidP="002F3F74">
      <w:pPr>
        <w:pStyle w:val="a3"/>
        <w:spacing w:before="0" w:beforeAutospacing="0" w:after="0" w:afterAutospacing="0"/>
        <w:rPr>
          <w:rFonts w:ascii="Microsoft Yahei" w:hAnsi="Microsoft Yahei"/>
          <w:color w:val="696969"/>
          <w:sz w:val="21"/>
          <w:szCs w:val="21"/>
        </w:rPr>
      </w:pPr>
      <w:r>
        <w:rPr>
          <w:rFonts w:ascii="Microsoft Yahei" w:hAnsi="Microsoft Yahei"/>
          <w:color w:val="696969"/>
        </w:rPr>
        <w:t>3</w:t>
      </w:r>
      <w:r>
        <w:rPr>
          <w:rFonts w:ascii="Microsoft Yahei" w:hAnsi="Microsoft Yahei"/>
          <w:color w:val="696969"/>
        </w:rPr>
        <w:t>、</w:t>
      </w:r>
      <w:r>
        <w:rPr>
          <w:rFonts w:ascii="Microsoft Yahei" w:hAnsi="Microsoft Yahei"/>
          <w:color w:val="696969"/>
        </w:rPr>
        <w:t>“</w:t>
      </w:r>
      <w:r>
        <w:rPr>
          <w:rFonts w:ascii="Microsoft Yahei" w:hAnsi="Microsoft Yahei"/>
          <w:color w:val="696969"/>
        </w:rPr>
        <w:t>备份日志</w:t>
      </w:r>
      <w:r>
        <w:rPr>
          <w:rFonts w:ascii="Microsoft Yahei" w:hAnsi="Microsoft Yahei"/>
          <w:color w:val="696969"/>
        </w:rPr>
        <w:t>”</w:t>
      </w:r>
      <w:r>
        <w:rPr>
          <w:rFonts w:ascii="Microsoft Yahei" w:hAnsi="Microsoft Yahei"/>
          <w:color w:val="696969"/>
        </w:rPr>
        <w:t>，是指本系统备份日志的存储路径。默认存储在软件的安装日志下面</w:t>
      </w:r>
      <w:r>
        <w:rPr>
          <w:rFonts w:ascii="Microsoft Yahei" w:hAnsi="Microsoft Yahei"/>
          <w:color w:val="696969"/>
        </w:rPr>
        <w:t>D:\Program Files\</w:t>
      </w:r>
      <w:proofErr w:type="spellStart"/>
      <w:r>
        <w:rPr>
          <w:rFonts w:ascii="Microsoft Yahei" w:hAnsi="Microsoft Yahei"/>
          <w:color w:val="696969"/>
        </w:rPr>
        <w:t>Dszbackup</w:t>
      </w:r>
      <w:proofErr w:type="spellEnd"/>
      <w:r>
        <w:rPr>
          <w:rFonts w:ascii="Microsoft Yahei" w:hAnsi="Microsoft Yahei"/>
          <w:color w:val="696969"/>
        </w:rPr>
        <w:t>\logs\</w:t>
      </w:r>
      <w:proofErr w:type="spellStart"/>
      <w:r>
        <w:rPr>
          <w:rFonts w:ascii="Microsoft Yahei" w:hAnsi="Microsoft Yahei"/>
          <w:color w:val="696969"/>
        </w:rPr>
        <w:t>oprs</w:t>
      </w:r>
      <w:proofErr w:type="spellEnd"/>
      <w:r>
        <w:rPr>
          <w:rFonts w:ascii="Microsoft Yahei" w:hAnsi="Microsoft Yahei"/>
          <w:color w:val="696969"/>
        </w:rPr>
        <w:t>\</w:t>
      </w:r>
      <w:r>
        <w:rPr>
          <w:rFonts w:ascii="Microsoft Yahei" w:hAnsi="Microsoft Yahei"/>
          <w:color w:val="696969"/>
        </w:rPr>
        <w:t>，可以点击后面的</w:t>
      </w:r>
      <w:r>
        <w:rPr>
          <w:rFonts w:ascii="Microsoft Yahei" w:hAnsi="Microsoft Yahei"/>
          <w:color w:val="696969"/>
        </w:rPr>
        <w:t>“</w:t>
      </w:r>
      <w:r>
        <w:rPr>
          <w:rFonts w:ascii="Microsoft Yahei" w:hAnsi="Microsoft Yahei"/>
          <w:color w:val="696969"/>
        </w:rPr>
        <w:t>打开</w:t>
      </w:r>
      <w:r>
        <w:rPr>
          <w:rFonts w:ascii="Microsoft Yahei" w:hAnsi="Microsoft Yahei"/>
          <w:color w:val="696969"/>
        </w:rPr>
        <w:t>”</w:t>
      </w:r>
      <w:r>
        <w:rPr>
          <w:rFonts w:ascii="Microsoft Yahei" w:hAnsi="Microsoft Yahei"/>
          <w:color w:val="696969"/>
        </w:rPr>
        <w:t>便可以看到日志文件。同时，这里还可以设置在软件主界面上滚动显示的日志条数，设置之后需要点击</w:t>
      </w:r>
      <w:r>
        <w:rPr>
          <w:rFonts w:ascii="Microsoft Yahei" w:hAnsi="Microsoft Yahei"/>
          <w:color w:val="696969"/>
        </w:rPr>
        <w:t>“</w:t>
      </w:r>
      <w:r>
        <w:rPr>
          <w:rFonts w:ascii="Microsoft Yahei" w:hAnsi="Microsoft Yahei"/>
          <w:color w:val="696969"/>
        </w:rPr>
        <w:t>应用</w:t>
      </w:r>
      <w:r>
        <w:rPr>
          <w:rFonts w:ascii="Microsoft Yahei" w:hAnsi="Microsoft Yahei"/>
          <w:color w:val="696969"/>
        </w:rPr>
        <w:t>”</w:t>
      </w:r>
      <w:r>
        <w:rPr>
          <w:rFonts w:ascii="Microsoft Yahei" w:hAnsi="Microsoft Yahei"/>
          <w:color w:val="696969"/>
        </w:rPr>
        <w:t>方可生效。</w:t>
      </w:r>
      <w:r>
        <w:rPr>
          <w:rFonts w:ascii="Microsoft Yahei" w:hAnsi="Microsoft Yahei"/>
          <w:color w:val="696969"/>
        </w:rPr>
        <w:br/>
      </w:r>
      <w:r>
        <w:rPr>
          <w:rFonts w:ascii="Microsoft Yahei" w:hAnsi="Microsoft Yahei"/>
          <w:color w:val="696969"/>
        </w:rPr>
        <w:br/>
      </w:r>
      <w:r>
        <w:rPr>
          <w:rFonts w:ascii="Microsoft Yahei" w:hAnsi="Microsoft Yahei"/>
          <w:color w:val="696969"/>
        </w:rPr>
        <w:lastRenderedPageBreak/>
        <w:t>4</w:t>
      </w:r>
      <w:r>
        <w:rPr>
          <w:rFonts w:ascii="Microsoft Yahei" w:hAnsi="Microsoft Yahei"/>
          <w:color w:val="696969"/>
        </w:rPr>
        <w:t>、</w:t>
      </w:r>
      <w:r>
        <w:rPr>
          <w:rFonts w:ascii="Microsoft Yahei" w:hAnsi="Microsoft Yahei"/>
          <w:color w:val="696969"/>
        </w:rPr>
        <w:t>“</w:t>
      </w:r>
      <w:r>
        <w:rPr>
          <w:rFonts w:ascii="Microsoft Yahei" w:hAnsi="Microsoft Yahei"/>
          <w:color w:val="696969"/>
        </w:rPr>
        <w:t>用户设置</w:t>
      </w:r>
      <w:r>
        <w:rPr>
          <w:rFonts w:ascii="Microsoft Yahei" w:hAnsi="Microsoft Yahei"/>
          <w:color w:val="696969"/>
        </w:rPr>
        <w:t>”</w:t>
      </w:r>
      <w:r>
        <w:rPr>
          <w:rFonts w:ascii="Microsoft Yahei" w:hAnsi="Microsoft Yahei"/>
          <w:color w:val="696969"/>
        </w:rPr>
        <w:t>，这里可以设置登录软件的用户，可以设置管理员或者普通账号，管理员具有所有权限，而普通用户只有查看权限，无权进行设置。</w:t>
      </w:r>
      <w:r>
        <w:rPr>
          <w:rFonts w:ascii="Microsoft Yahei" w:hAnsi="Microsoft Yahei"/>
          <w:color w:val="696969"/>
        </w:rPr>
        <w:br/>
      </w:r>
      <w:r>
        <w:rPr>
          <w:rFonts w:ascii="Microsoft Yahei" w:hAnsi="Microsoft Yahei"/>
          <w:color w:val="696969"/>
        </w:rPr>
        <w:br/>
        <w:t>5</w:t>
      </w:r>
      <w:r>
        <w:rPr>
          <w:rFonts w:ascii="Microsoft Yahei" w:hAnsi="Microsoft Yahei"/>
          <w:color w:val="696969"/>
        </w:rPr>
        <w:t>、</w:t>
      </w:r>
      <w:r>
        <w:rPr>
          <w:rFonts w:ascii="Microsoft Yahei" w:hAnsi="Microsoft Yahei"/>
          <w:color w:val="696969"/>
        </w:rPr>
        <w:t>“</w:t>
      </w:r>
      <w:r>
        <w:rPr>
          <w:rFonts w:ascii="Microsoft Yahei" w:hAnsi="Microsoft Yahei"/>
          <w:color w:val="696969"/>
        </w:rPr>
        <w:t>其他设置</w:t>
      </w:r>
      <w:r>
        <w:rPr>
          <w:rFonts w:ascii="Microsoft Yahei" w:hAnsi="Microsoft Yahei"/>
          <w:color w:val="696969"/>
        </w:rPr>
        <w:t>”</w:t>
      </w:r>
      <w:r>
        <w:rPr>
          <w:rFonts w:ascii="Microsoft Yahei" w:hAnsi="Microsoft Yahei"/>
          <w:color w:val="696969"/>
        </w:rPr>
        <w:t>，这里可以设置软件的运行情况，比如</w:t>
      </w:r>
      <w:r>
        <w:rPr>
          <w:rFonts w:ascii="Microsoft Yahei" w:hAnsi="Microsoft Yahei"/>
          <w:color w:val="696969"/>
        </w:rPr>
        <w:t>“</w:t>
      </w:r>
      <w:r>
        <w:rPr>
          <w:rFonts w:ascii="Microsoft Yahei" w:hAnsi="Microsoft Yahei"/>
          <w:color w:val="696969"/>
        </w:rPr>
        <w:t>开机运行</w:t>
      </w:r>
      <w:r>
        <w:rPr>
          <w:rFonts w:ascii="Microsoft Yahei" w:hAnsi="Microsoft Yahei"/>
          <w:color w:val="696969"/>
        </w:rPr>
        <w:t>”</w:t>
      </w:r>
      <w:r>
        <w:rPr>
          <w:rFonts w:ascii="Microsoft Yahei" w:hAnsi="Microsoft Yahei"/>
          <w:color w:val="696969"/>
        </w:rPr>
        <w:t>、</w:t>
      </w:r>
      <w:r>
        <w:rPr>
          <w:rFonts w:ascii="Microsoft Yahei" w:hAnsi="Microsoft Yahei"/>
          <w:color w:val="696969"/>
        </w:rPr>
        <w:t>“</w:t>
      </w:r>
      <w:r>
        <w:rPr>
          <w:rFonts w:ascii="Microsoft Yahei" w:hAnsi="Microsoft Yahei"/>
          <w:color w:val="696969"/>
        </w:rPr>
        <w:t>开启自动备份</w:t>
      </w:r>
      <w:r>
        <w:rPr>
          <w:rFonts w:ascii="Microsoft Yahei" w:hAnsi="Microsoft Yahei"/>
          <w:color w:val="696969"/>
        </w:rPr>
        <w:t>”</w:t>
      </w:r>
      <w:r>
        <w:rPr>
          <w:rFonts w:ascii="Microsoft Yahei" w:hAnsi="Microsoft Yahei"/>
          <w:color w:val="696969"/>
        </w:rPr>
        <w:t>（此功能默认打勾，如果取消后则就不再执行备份）、</w:t>
      </w:r>
      <w:r>
        <w:rPr>
          <w:rFonts w:ascii="Microsoft Yahei" w:hAnsi="Microsoft Yahei"/>
          <w:color w:val="696969"/>
        </w:rPr>
        <w:t>“</w:t>
      </w:r>
      <w:r>
        <w:rPr>
          <w:rFonts w:ascii="Microsoft Yahei" w:hAnsi="Microsoft Yahei"/>
          <w:color w:val="696969"/>
        </w:rPr>
        <w:t>增量备份同时单独备份新增文件</w:t>
      </w:r>
      <w:r>
        <w:rPr>
          <w:rFonts w:ascii="Microsoft Yahei" w:hAnsi="Microsoft Yahei"/>
          <w:color w:val="696969"/>
        </w:rPr>
        <w:t>”</w:t>
      </w:r>
      <w:r>
        <w:rPr>
          <w:rFonts w:ascii="Microsoft Yahei" w:hAnsi="Microsoft Yahei"/>
          <w:color w:val="696969"/>
        </w:rPr>
        <w:t>，此功能</w:t>
      </w:r>
      <w:proofErr w:type="gramStart"/>
      <w:r>
        <w:rPr>
          <w:rFonts w:ascii="Microsoft Yahei" w:hAnsi="Microsoft Yahei"/>
          <w:color w:val="696969"/>
        </w:rPr>
        <w:t>勾</w:t>
      </w:r>
      <w:proofErr w:type="gramEnd"/>
      <w:r>
        <w:rPr>
          <w:rFonts w:ascii="Microsoft Yahei" w:hAnsi="Microsoft Yahei"/>
          <w:color w:val="696969"/>
        </w:rPr>
        <w:t>选后，将会将备份源文件夹内新增的文件单独备份到</w:t>
      </w:r>
      <w:r>
        <w:rPr>
          <w:rFonts w:ascii="Microsoft Yahei" w:hAnsi="Microsoft Yahei"/>
          <w:color w:val="696969"/>
        </w:rPr>
        <w:t>“</w:t>
      </w:r>
      <w:r>
        <w:rPr>
          <w:rFonts w:ascii="Microsoft Yahei" w:hAnsi="Microsoft Yahei"/>
          <w:color w:val="696969"/>
        </w:rPr>
        <w:t>增量备份</w:t>
      </w:r>
      <w:r>
        <w:rPr>
          <w:rFonts w:ascii="Microsoft Yahei" w:hAnsi="Microsoft Yahei"/>
          <w:color w:val="696969"/>
        </w:rPr>
        <w:t>”</w:t>
      </w:r>
      <w:r>
        <w:rPr>
          <w:rFonts w:ascii="Microsoft Yahei" w:hAnsi="Microsoft Yahei"/>
          <w:color w:val="696969"/>
        </w:rPr>
        <w:t>文件夹（</w:t>
      </w:r>
      <w:r>
        <w:rPr>
          <w:rFonts w:ascii="Microsoft Yahei" w:hAnsi="Microsoft Yahei"/>
          <w:color w:val="696969"/>
        </w:rPr>
        <w:t>add</w:t>
      </w:r>
      <w:r>
        <w:rPr>
          <w:rFonts w:ascii="Microsoft Yahei" w:hAnsi="Microsoft Yahei"/>
          <w:color w:val="696969"/>
        </w:rPr>
        <w:t>）下面的独立文件夹内（后缀日期，如上图所示）</w:t>
      </w:r>
      <w:r>
        <w:rPr>
          <w:rFonts w:ascii="Microsoft Yahei" w:hAnsi="Microsoft Yahei"/>
          <w:color w:val="696969"/>
        </w:rPr>
        <w:br/>
      </w:r>
      <w:r>
        <w:rPr>
          <w:rFonts w:ascii="Microsoft Yahei" w:hAnsi="Microsoft Yahei"/>
          <w:color w:val="696969"/>
        </w:rPr>
        <w:br/>
        <w:t>6</w:t>
      </w:r>
      <w:r>
        <w:rPr>
          <w:rFonts w:ascii="Microsoft Yahei" w:hAnsi="Microsoft Yahei"/>
          <w:color w:val="696969"/>
        </w:rPr>
        <w:t>、</w:t>
      </w:r>
      <w:r>
        <w:rPr>
          <w:rFonts w:ascii="Microsoft Yahei" w:hAnsi="Microsoft Yahei"/>
          <w:color w:val="696969"/>
        </w:rPr>
        <w:t>“</w:t>
      </w:r>
      <w:r>
        <w:rPr>
          <w:rFonts w:ascii="Microsoft Yahei" w:hAnsi="Microsoft Yahei"/>
          <w:color w:val="696969"/>
        </w:rPr>
        <w:t>扩展功能</w:t>
      </w:r>
      <w:r>
        <w:rPr>
          <w:rFonts w:ascii="Microsoft Yahei" w:hAnsi="Microsoft Yahei"/>
          <w:color w:val="696969"/>
        </w:rPr>
        <w:t>”</w:t>
      </w:r>
      <w:r>
        <w:rPr>
          <w:rFonts w:ascii="Microsoft Yahei" w:hAnsi="Microsoft Yahei"/>
          <w:color w:val="696969"/>
        </w:rPr>
        <w:t>。这里的</w:t>
      </w:r>
      <w:r>
        <w:rPr>
          <w:rFonts w:ascii="Microsoft Yahei" w:hAnsi="Microsoft Yahei"/>
          <w:color w:val="696969"/>
        </w:rPr>
        <w:t>“</w:t>
      </w:r>
      <w:r>
        <w:rPr>
          <w:rFonts w:ascii="Microsoft Yahei" w:hAnsi="Microsoft Yahei"/>
          <w:color w:val="696969"/>
        </w:rPr>
        <w:t>备份文件变更记录</w:t>
      </w:r>
      <w:r>
        <w:rPr>
          <w:rFonts w:ascii="Microsoft Yahei" w:hAnsi="Microsoft Yahei"/>
          <w:color w:val="696969"/>
        </w:rPr>
        <w:t>”</w:t>
      </w:r>
      <w:r>
        <w:rPr>
          <w:rFonts w:ascii="Microsoft Yahei" w:hAnsi="Microsoft Yahei"/>
          <w:color w:val="696969"/>
        </w:rPr>
        <w:t>，此功能会记录备份源文件夹内文件变动情况，便于管理员查询；</w:t>
      </w:r>
      <w:r>
        <w:rPr>
          <w:rFonts w:ascii="Microsoft Yahei" w:hAnsi="Microsoft Yahei"/>
          <w:color w:val="696969"/>
        </w:rPr>
        <w:t>“</w:t>
      </w:r>
      <w:r>
        <w:rPr>
          <w:rFonts w:ascii="Microsoft Yahei" w:hAnsi="Microsoft Yahei"/>
          <w:color w:val="696969"/>
        </w:rPr>
        <w:t>修复底层服务</w:t>
      </w:r>
      <w:r>
        <w:rPr>
          <w:rFonts w:ascii="Microsoft Yahei" w:hAnsi="Microsoft Yahei"/>
          <w:color w:val="696969"/>
        </w:rPr>
        <w:t>”</w:t>
      </w:r>
      <w:r>
        <w:rPr>
          <w:rFonts w:ascii="Microsoft Yahei" w:hAnsi="Microsoft Yahei"/>
          <w:color w:val="696969"/>
        </w:rPr>
        <w:t>，本功能是自动卸载本系统之前的底层服务，然后自动重新安装服务，便于系统正常工作。</w:t>
      </w:r>
      <w:r>
        <w:rPr>
          <w:rFonts w:ascii="Microsoft Yahei" w:hAnsi="Microsoft Yahei"/>
          <w:color w:val="696969"/>
        </w:rPr>
        <w:br/>
      </w:r>
      <w:r>
        <w:rPr>
          <w:rFonts w:ascii="Microsoft Yahei" w:hAnsi="Microsoft Yahei"/>
          <w:color w:val="696969"/>
        </w:rPr>
        <w:br/>
      </w:r>
      <w:r>
        <w:rPr>
          <w:rFonts w:ascii="Microsoft Yahei" w:hAnsi="Microsoft Yahei"/>
          <w:color w:val="696969"/>
        </w:rPr>
        <w:br/>
      </w:r>
      <w:r>
        <w:rPr>
          <w:rStyle w:val="a5"/>
          <w:rFonts w:ascii="Microsoft Yahei" w:hAnsi="Microsoft Yahei"/>
          <w:color w:val="696969"/>
        </w:rPr>
        <w:t>安全设置</w:t>
      </w:r>
      <w:r>
        <w:rPr>
          <w:rFonts w:ascii="Microsoft Yahei" w:hAnsi="Microsoft Yahei"/>
          <w:color w:val="696969"/>
        </w:rPr>
        <w:br/>
      </w:r>
      <w:r>
        <w:rPr>
          <w:rFonts w:ascii="Microsoft Yahei" w:hAnsi="Microsoft Yahei"/>
          <w:color w:val="696969"/>
        </w:rPr>
        <w:br/>
      </w:r>
      <w:r>
        <w:rPr>
          <w:rFonts w:ascii="Microsoft Yahei" w:hAnsi="Microsoft Yahei"/>
          <w:color w:val="696969"/>
        </w:rPr>
        <w:t>为了进一步保护服务器的安全，可以在软件的</w:t>
      </w:r>
      <w:r>
        <w:rPr>
          <w:rFonts w:ascii="Microsoft Yahei" w:hAnsi="Microsoft Yahei"/>
          <w:color w:val="696969"/>
        </w:rPr>
        <w:t>“</w:t>
      </w:r>
      <w:r>
        <w:rPr>
          <w:rFonts w:ascii="Microsoft Yahei" w:hAnsi="Microsoft Yahei"/>
          <w:color w:val="696969"/>
        </w:rPr>
        <w:t>安全设置</w:t>
      </w:r>
      <w:r>
        <w:rPr>
          <w:rFonts w:ascii="Microsoft Yahei" w:hAnsi="Microsoft Yahei"/>
          <w:color w:val="696969"/>
        </w:rPr>
        <w:t>”</w:t>
      </w:r>
      <w:r>
        <w:rPr>
          <w:rFonts w:ascii="Microsoft Yahei" w:hAnsi="Microsoft Yahei"/>
          <w:color w:val="696969"/>
        </w:rPr>
        <w:t>里面进行设置。如图：</w:t>
      </w:r>
      <w:r>
        <w:rPr>
          <w:rFonts w:ascii="Microsoft Yahei" w:hAnsi="Microsoft Yahei"/>
          <w:color w:val="696969"/>
          <w:sz w:val="21"/>
          <w:szCs w:val="21"/>
        </w:rPr>
        <w:br/>
        <w:t> </w:t>
      </w:r>
    </w:p>
    <w:p w:rsidR="002F3F74" w:rsidRDefault="002F3F74" w:rsidP="002F3F74">
      <w:pPr>
        <w:pStyle w:val="a3"/>
        <w:spacing w:before="0" w:beforeAutospacing="0" w:after="0" w:afterAutospacing="0"/>
        <w:jc w:val="center"/>
        <w:rPr>
          <w:rFonts w:ascii="Microsoft Yahei" w:hAnsi="Microsoft Yahei"/>
          <w:color w:val="696969"/>
          <w:sz w:val="21"/>
          <w:szCs w:val="21"/>
        </w:rPr>
      </w:pPr>
      <w:r>
        <w:rPr>
          <w:rFonts w:ascii="Microsoft Yahei" w:hAnsi="Microsoft Yahei" w:hint="eastAsia"/>
          <w:b/>
          <w:bCs/>
          <w:noProof/>
          <w:color w:val="696969"/>
          <w:sz w:val="21"/>
          <w:szCs w:val="21"/>
        </w:rPr>
        <w:lastRenderedPageBreak/>
        <w:drawing>
          <wp:inline distT="0" distB="0" distL="0" distR="0">
            <wp:extent cx="9058275" cy="6877050"/>
            <wp:effectExtent l="0" t="0" r="9525" b="0"/>
            <wp:docPr id="3" name="图片 3" descr="http://www.grabsun.com/uploads/img/201810/anq.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ttp://www.grabsun.com/uploads/img/201810/anq.p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9058275" cy="6877050"/>
                    </a:xfrm>
                    <a:prstGeom prst="rect">
                      <a:avLst/>
                    </a:prstGeom>
                    <a:noFill/>
                    <a:ln>
                      <a:noFill/>
                    </a:ln>
                  </pic:spPr>
                </pic:pic>
              </a:graphicData>
            </a:graphic>
          </wp:inline>
        </w:drawing>
      </w:r>
      <w:r>
        <w:rPr>
          <w:rFonts w:ascii="Microsoft Yahei" w:hAnsi="Microsoft Yahei"/>
          <w:color w:val="696969"/>
          <w:sz w:val="21"/>
          <w:szCs w:val="21"/>
        </w:rPr>
        <w:br/>
        <w:t> </w:t>
      </w:r>
    </w:p>
    <w:p w:rsidR="002F3F74" w:rsidRDefault="002F3F74" w:rsidP="002F3F74">
      <w:pPr>
        <w:pStyle w:val="a3"/>
        <w:spacing w:before="0" w:beforeAutospacing="0" w:after="0" w:afterAutospacing="0"/>
        <w:rPr>
          <w:rFonts w:ascii="Microsoft Yahei" w:hAnsi="Microsoft Yahei"/>
          <w:color w:val="696969"/>
          <w:sz w:val="21"/>
          <w:szCs w:val="21"/>
        </w:rPr>
      </w:pPr>
      <w:r>
        <w:rPr>
          <w:rFonts w:ascii="Microsoft Yahei" w:hAnsi="Microsoft Yahei"/>
          <w:color w:val="696969"/>
          <w:sz w:val="21"/>
          <w:szCs w:val="21"/>
        </w:rPr>
        <w:br/>
      </w:r>
      <w:r>
        <w:rPr>
          <w:rFonts w:ascii="Microsoft Yahei" w:hAnsi="Microsoft Yahei"/>
          <w:color w:val="696969"/>
          <w:sz w:val="21"/>
          <w:szCs w:val="21"/>
        </w:rPr>
        <w:t>其中，</w:t>
      </w:r>
      <w:r>
        <w:rPr>
          <w:rFonts w:ascii="Microsoft Yahei" w:hAnsi="Microsoft Yahei"/>
          <w:color w:val="696969"/>
          <w:sz w:val="21"/>
          <w:szCs w:val="21"/>
        </w:rPr>
        <w:br/>
      </w:r>
      <w:r>
        <w:rPr>
          <w:rFonts w:ascii="Microsoft Yahei" w:hAnsi="Microsoft Yahei"/>
          <w:color w:val="696969"/>
          <w:sz w:val="21"/>
          <w:szCs w:val="21"/>
        </w:rPr>
        <w:br/>
      </w:r>
      <w:r>
        <w:rPr>
          <w:rFonts w:ascii="Microsoft Yahei" w:hAnsi="Microsoft Yahei"/>
          <w:color w:val="696969"/>
          <w:sz w:val="21"/>
          <w:szCs w:val="21"/>
        </w:rPr>
        <w:br/>
        <w:t>“</w:t>
      </w:r>
      <w:r>
        <w:rPr>
          <w:rFonts w:ascii="Microsoft Yahei" w:hAnsi="Microsoft Yahei"/>
          <w:color w:val="696969"/>
          <w:sz w:val="21"/>
          <w:szCs w:val="21"/>
        </w:rPr>
        <w:t>注册表管理</w:t>
      </w:r>
      <w:r>
        <w:rPr>
          <w:rFonts w:ascii="Microsoft Yahei" w:hAnsi="Microsoft Yahei"/>
          <w:color w:val="696969"/>
          <w:sz w:val="21"/>
          <w:szCs w:val="21"/>
        </w:rPr>
        <w:t>”</w:t>
      </w:r>
      <w:r>
        <w:rPr>
          <w:rFonts w:ascii="Microsoft Yahei" w:hAnsi="Microsoft Yahei"/>
          <w:color w:val="696969"/>
          <w:sz w:val="21"/>
          <w:szCs w:val="21"/>
        </w:rPr>
        <w:t>，这里可以导出注册表备份，同时也可以导入注册表进行恢复。</w:t>
      </w:r>
      <w:r>
        <w:rPr>
          <w:rFonts w:ascii="Microsoft Yahei" w:hAnsi="Microsoft Yahei"/>
          <w:color w:val="696969"/>
          <w:sz w:val="21"/>
          <w:szCs w:val="21"/>
        </w:rPr>
        <w:br/>
      </w:r>
      <w:r>
        <w:rPr>
          <w:rFonts w:ascii="Microsoft Yahei" w:hAnsi="Microsoft Yahei"/>
          <w:color w:val="696969"/>
          <w:sz w:val="21"/>
          <w:szCs w:val="21"/>
        </w:rPr>
        <w:br/>
        <w:t>“</w:t>
      </w:r>
      <w:r>
        <w:rPr>
          <w:rFonts w:ascii="Microsoft Yahei" w:hAnsi="Microsoft Yahei"/>
          <w:color w:val="696969"/>
          <w:sz w:val="21"/>
          <w:szCs w:val="21"/>
        </w:rPr>
        <w:t>组策略管理</w:t>
      </w:r>
      <w:r>
        <w:rPr>
          <w:rFonts w:ascii="Microsoft Yahei" w:hAnsi="Microsoft Yahei"/>
          <w:color w:val="696969"/>
          <w:sz w:val="21"/>
          <w:szCs w:val="21"/>
        </w:rPr>
        <w:t>”</w:t>
      </w:r>
      <w:r>
        <w:rPr>
          <w:rFonts w:ascii="Microsoft Yahei" w:hAnsi="Microsoft Yahei"/>
          <w:color w:val="696969"/>
          <w:sz w:val="21"/>
          <w:szCs w:val="21"/>
        </w:rPr>
        <w:t>，这里可以将电脑自身的组策略进行导出，也可以导入恢复。</w:t>
      </w:r>
      <w:r>
        <w:rPr>
          <w:rFonts w:ascii="Microsoft Yahei" w:hAnsi="Microsoft Yahei"/>
          <w:color w:val="696969"/>
          <w:sz w:val="21"/>
          <w:szCs w:val="21"/>
        </w:rPr>
        <w:br/>
      </w:r>
      <w:r>
        <w:rPr>
          <w:rFonts w:ascii="Microsoft Yahei" w:hAnsi="Microsoft Yahei"/>
          <w:color w:val="696969"/>
          <w:sz w:val="21"/>
          <w:szCs w:val="21"/>
        </w:rPr>
        <w:lastRenderedPageBreak/>
        <w:br/>
        <w:t>“</w:t>
      </w:r>
      <w:r>
        <w:rPr>
          <w:rFonts w:ascii="Microsoft Yahei" w:hAnsi="Microsoft Yahei"/>
          <w:color w:val="696969"/>
          <w:sz w:val="21"/>
          <w:szCs w:val="21"/>
        </w:rPr>
        <w:t>系统安全管理</w:t>
      </w:r>
      <w:r>
        <w:rPr>
          <w:rFonts w:ascii="Microsoft Yahei" w:hAnsi="Microsoft Yahei"/>
          <w:color w:val="696969"/>
          <w:sz w:val="21"/>
          <w:szCs w:val="21"/>
        </w:rPr>
        <w:t>”</w:t>
      </w:r>
      <w:r>
        <w:rPr>
          <w:rFonts w:ascii="Microsoft Yahei" w:hAnsi="Microsoft Yahei"/>
          <w:color w:val="696969"/>
          <w:sz w:val="21"/>
          <w:szCs w:val="21"/>
        </w:rPr>
        <w:t>，这里可以备份操作系统账号、还原操作系统账号、管理正在运行的服务（关闭不常用服务）、管理服务器端口（关闭不常用的端口）、修改远程桌面端口、限定指定</w:t>
      </w:r>
      <w:r>
        <w:rPr>
          <w:rFonts w:ascii="Microsoft Yahei" w:hAnsi="Microsoft Yahei"/>
          <w:color w:val="696969"/>
          <w:sz w:val="21"/>
          <w:szCs w:val="21"/>
        </w:rPr>
        <w:t>IP</w:t>
      </w:r>
      <w:r>
        <w:rPr>
          <w:rFonts w:ascii="Microsoft Yahei" w:hAnsi="Microsoft Yahei"/>
          <w:color w:val="696969"/>
          <w:sz w:val="21"/>
          <w:szCs w:val="21"/>
        </w:rPr>
        <w:t>地址链接（也即只让指定的</w:t>
      </w:r>
      <w:r>
        <w:rPr>
          <w:rFonts w:ascii="Microsoft Yahei" w:hAnsi="Microsoft Yahei"/>
          <w:color w:val="696969"/>
          <w:sz w:val="21"/>
          <w:szCs w:val="21"/>
        </w:rPr>
        <w:t>IP</w:t>
      </w:r>
      <w:r>
        <w:rPr>
          <w:rFonts w:ascii="Microsoft Yahei" w:hAnsi="Microsoft Yahei"/>
          <w:color w:val="696969"/>
          <w:sz w:val="21"/>
          <w:szCs w:val="21"/>
        </w:rPr>
        <w:t>地址链接电脑）等。</w:t>
      </w:r>
      <w:r>
        <w:rPr>
          <w:rFonts w:ascii="Microsoft Yahei" w:hAnsi="Microsoft Yahei"/>
          <w:color w:val="696969"/>
          <w:sz w:val="21"/>
          <w:szCs w:val="21"/>
        </w:rPr>
        <w:br/>
      </w:r>
      <w:r>
        <w:rPr>
          <w:rFonts w:ascii="Microsoft Yahei" w:hAnsi="Microsoft Yahei"/>
          <w:color w:val="696969"/>
          <w:sz w:val="21"/>
          <w:szCs w:val="21"/>
        </w:rPr>
        <w:br/>
        <w:t>“</w:t>
      </w:r>
      <w:r>
        <w:rPr>
          <w:rFonts w:ascii="Microsoft Yahei" w:hAnsi="Microsoft Yahei"/>
          <w:color w:val="696969"/>
          <w:sz w:val="21"/>
          <w:szCs w:val="21"/>
        </w:rPr>
        <w:t>系统升级备份管理</w:t>
      </w:r>
      <w:r>
        <w:rPr>
          <w:rFonts w:ascii="Microsoft Yahei" w:hAnsi="Microsoft Yahei"/>
          <w:color w:val="696969"/>
          <w:sz w:val="21"/>
          <w:szCs w:val="21"/>
        </w:rPr>
        <w:t>”</w:t>
      </w:r>
      <w:r>
        <w:rPr>
          <w:rFonts w:ascii="Microsoft Yahei" w:hAnsi="Microsoft Yahei"/>
          <w:color w:val="696969"/>
          <w:sz w:val="21"/>
          <w:szCs w:val="21"/>
        </w:rPr>
        <w:t>，这里可以打开系统升级功能，设置操作系统还原点（一旦电脑感染病毒无法启动时可以通过还原功能让电脑恢复到之前正常的状态等）。</w:t>
      </w:r>
    </w:p>
    <w:p w:rsidR="002F3F74" w:rsidRDefault="002F3F74" w:rsidP="002F3F74">
      <w:pPr>
        <w:pStyle w:val="a3"/>
        <w:spacing w:before="0" w:beforeAutospacing="0" w:after="0" w:afterAutospacing="0"/>
        <w:rPr>
          <w:rFonts w:ascii="Microsoft Yahei" w:hAnsi="Microsoft Yahei"/>
          <w:color w:val="696969"/>
          <w:sz w:val="21"/>
          <w:szCs w:val="21"/>
        </w:rPr>
      </w:pPr>
      <w:r>
        <w:rPr>
          <w:rFonts w:ascii="Microsoft Yahei" w:hAnsi="Microsoft Yahei"/>
          <w:color w:val="696969"/>
          <w:sz w:val="21"/>
          <w:szCs w:val="21"/>
        </w:rPr>
        <w:br/>
      </w:r>
      <w:r>
        <w:rPr>
          <w:rFonts w:ascii="Microsoft Yahei" w:hAnsi="Microsoft Yahei"/>
          <w:color w:val="696969"/>
          <w:sz w:val="21"/>
          <w:szCs w:val="21"/>
        </w:rPr>
        <w:br/>
      </w:r>
      <w:r>
        <w:rPr>
          <w:rStyle w:val="a5"/>
          <w:rFonts w:ascii="Microsoft Yahei" w:hAnsi="Microsoft Yahei"/>
          <w:color w:val="696969"/>
        </w:rPr>
        <w:t>三、注册正版</w:t>
      </w:r>
      <w:r>
        <w:rPr>
          <w:rFonts w:ascii="Microsoft Yahei" w:hAnsi="Microsoft Yahei"/>
          <w:color w:val="696969"/>
        </w:rPr>
        <w:br/>
      </w:r>
      <w:r>
        <w:rPr>
          <w:rFonts w:ascii="Microsoft Yahei" w:hAnsi="Microsoft Yahei"/>
          <w:color w:val="696969"/>
        </w:rPr>
        <w:br/>
      </w:r>
      <w:r>
        <w:rPr>
          <w:rFonts w:ascii="Microsoft Yahei" w:hAnsi="Microsoft Yahei"/>
          <w:color w:val="696969"/>
        </w:rPr>
        <w:br/>
      </w:r>
      <w:r>
        <w:rPr>
          <w:rFonts w:ascii="Microsoft Yahei" w:hAnsi="Microsoft Yahei"/>
          <w:color w:val="696969"/>
        </w:rPr>
        <w:t>软件试用版的试用期限为七天，七天后软件界面变灰，无法设置同时也将停止自动备份。同时，试用版每次启动后都会弹出我</w:t>
      </w:r>
      <w:proofErr w:type="gramStart"/>
      <w:r>
        <w:rPr>
          <w:rFonts w:ascii="Microsoft Yahei" w:hAnsi="Microsoft Yahei"/>
          <w:color w:val="696969"/>
        </w:rPr>
        <w:t>公司官网首页</w:t>
      </w:r>
      <w:proofErr w:type="gramEnd"/>
      <w:r>
        <w:rPr>
          <w:rFonts w:ascii="Microsoft Yahei" w:hAnsi="Microsoft Yahei"/>
          <w:color w:val="696969"/>
        </w:rPr>
        <w:t>，每次只能添加</w:t>
      </w:r>
      <w:proofErr w:type="gramStart"/>
      <w:r>
        <w:rPr>
          <w:rFonts w:ascii="Microsoft Yahei" w:hAnsi="Microsoft Yahei"/>
          <w:color w:val="696969"/>
        </w:rPr>
        <w:t>两个源</w:t>
      </w:r>
      <w:proofErr w:type="gramEnd"/>
      <w:r>
        <w:rPr>
          <w:rFonts w:ascii="Microsoft Yahei" w:hAnsi="Microsoft Yahei"/>
          <w:color w:val="696969"/>
        </w:rPr>
        <w:t>备份文件进行自动备份。正式版则会取消所有限制。</w:t>
      </w:r>
      <w:r>
        <w:rPr>
          <w:rFonts w:ascii="Microsoft Yahei" w:hAnsi="Microsoft Yahei"/>
          <w:color w:val="696969"/>
        </w:rPr>
        <w:br/>
      </w:r>
      <w:r>
        <w:rPr>
          <w:rFonts w:ascii="Microsoft Yahei" w:hAnsi="Microsoft Yahei"/>
          <w:color w:val="696969"/>
        </w:rPr>
        <w:br/>
      </w:r>
      <w:r>
        <w:rPr>
          <w:rFonts w:ascii="Microsoft Yahei" w:hAnsi="Microsoft Yahei"/>
          <w:color w:val="696969"/>
        </w:rPr>
        <w:t>软件的正式</w:t>
      </w:r>
      <w:proofErr w:type="gramStart"/>
      <w:r>
        <w:rPr>
          <w:rFonts w:ascii="Microsoft Yahei" w:hAnsi="Microsoft Yahei"/>
          <w:color w:val="696969"/>
        </w:rPr>
        <w:t>版支持</w:t>
      </w:r>
      <w:proofErr w:type="gramEnd"/>
      <w:r>
        <w:rPr>
          <w:rFonts w:ascii="Microsoft Yahei" w:hAnsi="Microsoft Yahei"/>
          <w:color w:val="696969"/>
        </w:rPr>
        <w:t>注册码和</w:t>
      </w:r>
      <w:r>
        <w:rPr>
          <w:rFonts w:ascii="Microsoft Yahei" w:hAnsi="Microsoft Yahei"/>
          <w:color w:val="696969"/>
        </w:rPr>
        <w:t>U</w:t>
      </w:r>
      <w:r>
        <w:rPr>
          <w:rFonts w:ascii="Microsoft Yahei" w:hAnsi="Microsoft Yahei"/>
          <w:color w:val="696969"/>
        </w:rPr>
        <w:t>盾（加密狗）两种正版验证方式，用户只能二选</w:t>
      </w:r>
      <w:proofErr w:type="gramStart"/>
      <w:r>
        <w:rPr>
          <w:rFonts w:ascii="Microsoft Yahei" w:hAnsi="Microsoft Yahei"/>
          <w:color w:val="696969"/>
        </w:rPr>
        <w:t>一</w:t>
      </w:r>
      <w:proofErr w:type="gramEnd"/>
      <w:r>
        <w:rPr>
          <w:rFonts w:ascii="Microsoft Yahei" w:hAnsi="Microsoft Yahei"/>
          <w:color w:val="696969"/>
        </w:rPr>
        <w:t>。</w:t>
      </w:r>
      <w:r>
        <w:rPr>
          <w:rFonts w:ascii="Microsoft Yahei" w:hAnsi="Microsoft Yahei"/>
          <w:color w:val="696969"/>
        </w:rPr>
        <w:br/>
      </w:r>
      <w:r>
        <w:rPr>
          <w:rFonts w:ascii="Microsoft Yahei" w:hAnsi="Microsoft Yahei"/>
          <w:color w:val="696969"/>
        </w:rPr>
        <w:br/>
      </w:r>
      <w:r>
        <w:rPr>
          <w:rFonts w:ascii="Microsoft Yahei" w:hAnsi="Microsoft Yahei"/>
          <w:color w:val="696969"/>
        </w:rPr>
        <w:t>在使用</w:t>
      </w:r>
      <w:r>
        <w:rPr>
          <w:rFonts w:ascii="Microsoft Yahei" w:hAnsi="Microsoft Yahei"/>
          <w:color w:val="696969"/>
        </w:rPr>
        <w:t>U</w:t>
      </w:r>
      <w:proofErr w:type="gramStart"/>
      <w:r>
        <w:rPr>
          <w:rFonts w:ascii="Microsoft Yahei" w:hAnsi="Microsoft Yahei"/>
          <w:color w:val="696969"/>
        </w:rPr>
        <w:t>盾注册</w:t>
      </w:r>
      <w:proofErr w:type="gramEnd"/>
      <w:r>
        <w:rPr>
          <w:rFonts w:ascii="Microsoft Yahei" w:hAnsi="Microsoft Yahei"/>
          <w:color w:val="696969"/>
        </w:rPr>
        <w:t>的情况下，需要大势至公司邮寄软件相关光盘、资料和</w:t>
      </w:r>
      <w:r>
        <w:rPr>
          <w:rFonts w:ascii="Microsoft Yahei" w:hAnsi="Microsoft Yahei"/>
          <w:color w:val="696969"/>
        </w:rPr>
        <w:t>U</w:t>
      </w:r>
      <w:r>
        <w:rPr>
          <w:rFonts w:ascii="Microsoft Yahei" w:hAnsi="Microsoft Yahei"/>
          <w:color w:val="696969"/>
        </w:rPr>
        <w:t>盾；在使用注册</w:t>
      </w:r>
      <w:proofErr w:type="gramStart"/>
      <w:r>
        <w:rPr>
          <w:rFonts w:ascii="Microsoft Yahei" w:hAnsi="Microsoft Yahei"/>
          <w:color w:val="696969"/>
        </w:rPr>
        <w:t>码注册</w:t>
      </w:r>
      <w:proofErr w:type="gramEnd"/>
      <w:r>
        <w:rPr>
          <w:rFonts w:ascii="Microsoft Yahei" w:hAnsi="Microsoft Yahei"/>
          <w:color w:val="696969"/>
        </w:rPr>
        <w:t>的情况下，用户需要点击软件界面上的</w:t>
      </w:r>
      <w:r>
        <w:rPr>
          <w:rFonts w:ascii="Microsoft Yahei" w:hAnsi="Microsoft Yahei"/>
          <w:color w:val="696969"/>
        </w:rPr>
        <w:t>“</w:t>
      </w:r>
      <w:r>
        <w:rPr>
          <w:rFonts w:ascii="Microsoft Yahei" w:hAnsi="Microsoft Yahei"/>
          <w:color w:val="696969"/>
        </w:rPr>
        <w:t>注册</w:t>
      </w:r>
      <w:r>
        <w:rPr>
          <w:rFonts w:ascii="Microsoft Yahei" w:hAnsi="Microsoft Yahei"/>
          <w:color w:val="696969"/>
        </w:rPr>
        <w:t>”</w:t>
      </w:r>
      <w:r>
        <w:rPr>
          <w:rFonts w:ascii="Microsoft Yahei" w:hAnsi="Microsoft Yahei"/>
          <w:color w:val="696969"/>
        </w:rPr>
        <w:t>按钮，再点击</w:t>
      </w:r>
      <w:r>
        <w:rPr>
          <w:rFonts w:ascii="Microsoft Yahei" w:hAnsi="Microsoft Yahei"/>
          <w:color w:val="696969"/>
        </w:rPr>
        <w:t>“</w:t>
      </w:r>
      <w:r>
        <w:rPr>
          <w:rFonts w:ascii="Microsoft Yahei" w:hAnsi="Microsoft Yahei"/>
          <w:color w:val="696969"/>
        </w:rPr>
        <w:t>复制到剪切板</w:t>
      </w:r>
      <w:r>
        <w:rPr>
          <w:rFonts w:ascii="Microsoft Yahei" w:hAnsi="Microsoft Yahei"/>
          <w:color w:val="696969"/>
        </w:rPr>
        <w:t>”</w:t>
      </w:r>
      <w:r>
        <w:rPr>
          <w:rFonts w:ascii="Microsoft Yahei" w:hAnsi="Microsoft Yahei"/>
          <w:color w:val="696969"/>
        </w:rPr>
        <w:t>，就可以成功复制机器码了，然后再通过聊天软件、邮件等方式或者在会员系统提交，然后大势至公司会发送注册码，用户收到注册码之后，再次点击</w:t>
      </w:r>
      <w:r>
        <w:rPr>
          <w:rFonts w:ascii="Microsoft Yahei" w:hAnsi="Microsoft Yahei"/>
          <w:color w:val="696969"/>
        </w:rPr>
        <w:t>“</w:t>
      </w:r>
      <w:r>
        <w:rPr>
          <w:rFonts w:ascii="Microsoft Yahei" w:hAnsi="Microsoft Yahei"/>
          <w:color w:val="696969"/>
        </w:rPr>
        <w:t>注册</w:t>
      </w:r>
      <w:r>
        <w:rPr>
          <w:rFonts w:ascii="Microsoft Yahei" w:hAnsi="Microsoft Yahei"/>
          <w:color w:val="696969"/>
        </w:rPr>
        <w:t>”</w:t>
      </w:r>
      <w:r>
        <w:rPr>
          <w:rFonts w:ascii="Microsoft Yahei" w:hAnsi="Microsoft Yahei"/>
          <w:color w:val="696969"/>
        </w:rPr>
        <w:t>，将注册码拷贝到机器码下面的框内，然后点击</w:t>
      </w:r>
      <w:r>
        <w:rPr>
          <w:rFonts w:ascii="Microsoft Yahei" w:hAnsi="Microsoft Yahei"/>
          <w:color w:val="696969"/>
        </w:rPr>
        <w:t>“</w:t>
      </w:r>
      <w:r>
        <w:rPr>
          <w:rFonts w:ascii="Microsoft Yahei" w:hAnsi="Microsoft Yahei"/>
          <w:color w:val="696969"/>
        </w:rPr>
        <w:t>注册</w:t>
      </w:r>
      <w:r>
        <w:rPr>
          <w:rFonts w:ascii="Microsoft Yahei" w:hAnsi="Microsoft Yahei"/>
          <w:color w:val="696969"/>
        </w:rPr>
        <w:t>”</w:t>
      </w:r>
      <w:r>
        <w:rPr>
          <w:rFonts w:ascii="Microsoft Yahei" w:hAnsi="Microsoft Yahei"/>
          <w:color w:val="696969"/>
        </w:rPr>
        <w:t>按钮，就成功注册成正式版了（软件界面右上角会显示正式版）。</w:t>
      </w:r>
      <w:r>
        <w:rPr>
          <w:rFonts w:ascii="Microsoft Yahei" w:hAnsi="Microsoft Yahei"/>
          <w:color w:val="696969"/>
          <w:sz w:val="21"/>
          <w:szCs w:val="21"/>
        </w:rPr>
        <w:br/>
        <w:t> </w:t>
      </w:r>
    </w:p>
    <w:p w:rsidR="002F3F74" w:rsidRDefault="002F3F74" w:rsidP="002F3F74">
      <w:pPr>
        <w:pStyle w:val="a3"/>
        <w:spacing w:before="0" w:beforeAutospacing="0" w:after="0" w:afterAutospacing="0"/>
        <w:jc w:val="center"/>
        <w:rPr>
          <w:rFonts w:ascii="Microsoft Yahei" w:hAnsi="Microsoft Yahei"/>
          <w:color w:val="696969"/>
          <w:sz w:val="21"/>
          <w:szCs w:val="21"/>
        </w:rPr>
      </w:pPr>
      <w:r>
        <w:rPr>
          <w:rFonts w:ascii="Microsoft Yahei" w:hAnsi="Microsoft Yahei" w:hint="eastAsia"/>
          <w:noProof/>
          <w:color w:val="696969"/>
          <w:sz w:val="21"/>
          <w:szCs w:val="21"/>
        </w:rPr>
        <w:drawing>
          <wp:inline distT="0" distB="0" distL="0" distR="0">
            <wp:extent cx="6400800" cy="2571750"/>
            <wp:effectExtent l="0" t="0" r="0" b="0"/>
            <wp:docPr id="2" name="图片 2" descr="http://www.grabsun.com/uploads/img/201809/zhu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www.grabsun.com/uploads/img/201809/zhuc.p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400800" cy="2571750"/>
                    </a:xfrm>
                    <a:prstGeom prst="rect">
                      <a:avLst/>
                    </a:prstGeom>
                    <a:noFill/>
                    <a:ln>
                      <a:noFill/>
                    </a:ln>
                  </pic:spPr>
                </pic:pic>
              </a:graphicData>
            </a:graphic>
          </wp:inline>
        </w:drawing>
      </w:r>
    </w:p>
    <w:p w:rsidR="002F3F74" w:rsidRDefault="002F3F74" w:rsidP="002F3F74">
      <w:pPr>
        <w:pStyle w:val="a3"/>
        <w:spacing w:before="0" w:beforeAutospacing="0" w:after="0" w:afterAutospacing="0"/>
        <w:rPr>
          <w:rFonts w:ascii="Microsoft Yahei" w:hAnsi="Microsoft Yahei"/>
          <w:color w:val="696969"/>
          <w:sz w:val="21"/>
          <w:szCs w:val="21"/>
        </w:rPr>
      </w:pPr>
      <w:r>
        <w:rPr>
          <w:rFonts w:ascii="Microsoft Yahei" w:hAnsi="Microsoft Yahei"/>
          <w:color w:val="696969"/>
          <w:sz w:val="21"/>
          <w:szCs w:val="21"/>
        </w:rPr>
        <w:br/>
      </w:r>
      <w:r>
        <w:rPr>
          <w:rFonts w:ascii="Microsoft Yahei" w:hAnsi="Microsoft Yahei"/>
          <w:color w:val="696969"/>
          <w:sz w:val="21"/>
          <w:szCs w:val="21"/>
        </w:rPr>
        <w:br/>
      </w:r>
      <w:r>
        <w:rPr>
          <w:rStyle w:val="a5"/>
          <w:rFonts w:ascii="Microsoft Yahei" w:hAnsi="Microsoft Yahei"/>
          <w:color w:val="696969"/>
        </w:rPr>
        <w:t>四、技术支持</w:t>
      </w:r>
      <w:r>
        <w:rPr>
          <w:rFonts w:ascii="Microsoft Yahei" w:hAnsi="Microsoft Yahei"/>
          <w:color w:val="696969"/>
        </w:rPr>
        <w:br/>
      </w:r>
      <w:r>
        <w:rPr>
          <w:rFonts w:ascii="Microsoft Yahei" w:hAnsi="Microsoft Yahei"/>
          <w:color w:val="696969"/>
        </w:rPr>
        <w:br/>
      </w:r>
      <w:r>
        <w:rPr>
          <w:rFonts w:ascii="Microsoft Yahei" w:hAnsi="Microsoft Yahei"/>
          <w:color w:val="696969"/>
        </w:rPr>
        <w:br/>
      </w:r>
      <w:r>
        <w:rPr>
          <w:rFonts w:ascii="Microsoft Yahei" w:hAnsi="Microsoft Yahei"/>
          <w:color w:val="696969"/>
        </w:rPr>
        <w:lastRenderedPageBreak/>
        <w:t>在软件服务器期限内，可以通过电话、邮件、即时通讯软件等方式享受大势至公司技术支持服务。同时，还可以点击软件界面顶部的</w:t>
      </w:r>
      <w:r>
        <w:rPr>
          <w:rFonts w:ascii="Microsoft Yahei" w:hAnsi="Microsoft Yahei"/>
          <w:color w:val="696969"/>
        </w:rPr>
        <w:t>“</w:t>
      </w:r>
      <w:r>
        <w:rPr>
          <w:rFonts w:ascii="Microsoft Yahei" w:hAnsi="Microsoft Yahei"/>
          <w:color w:val="696969"/>
        </w:rPr>
        <w:t>远程协助</w:t>
      </w:r>
      <w:r>
        <w:rPr>
          <w:rFonts w:ascii="Microsoft Yahei" w:hAnsi="Microsoft Yahei"/>
          <w:color w:val="696969"/>
        </w:rPr>
        <w:t>”</w:t>
      </w:r>
      <w:r>
        <w:rPr>
          <w:rFonts w:ascii="Microsoft Yahei" w:hAnsi="Microsoft Yahei"/>
          <w:color w:val="696969"/>
        </w:rPr>
        <w:t>（会弹出小软件，自动生成</w:t>
      </w:r>
      <w:r>
        <w:rPr>
          <w:rFonts w:ascii="Microsoft Yahei" w:hAnsi="Microsoft Yahei"/>
          <w:color w:val="696969"/>
        </w:rPr>
        <w:t>ID</w:t>
      </w:r>
      <w:r>
        <w:rPr>
          <w:rFonts w:ascii="Microsoft Yahei" w:hAnsi="Microsoft Yahei"/>
          <w:color w:val="696969"/>
        </w:rPr>
        <w:t>和密码，告知我公司即可）为您提供实时的</w:t>
      </w:r>
      <w:r>
        <w:rPr>
          <w:rFonts w:ascii="Microsoft Yahei" w:hAnsi="Microsoft Yahei"/>
          <w:color w:val="696969"/>
        </w:rPr>
        <w:t>“</w:t>
      </w:r>
      <w:r>
        <w:rPr>
          <w:rFonts w:ascii="Microsoft Yahei" w:hAnsi="Microsoft Yahei"/>
          <w:color w:val="696969"/>
        </w:rPr>
        <w:t>人工现场</w:t>
      </w:r>
      <w:r>
        <w:rPr>
          <w:rFonts w:ascii="Microsoft Yahei" w:hAnsi="Microsoft Yahei"/>
          <w:color w:val="696969"/>
        </w:rPr>
        <w:t>”</w:t>
      </w:r>
      <w:r>
        <w:rPr>
          <w:rFonts w:ascii="Microsoft Yahei" w:hAnsi="Microsoft Yahei"/>
          <w:color w:val="696969"/>
        </w:rPr>
        <w:t>技术服务，帮您进行软件设置、演示、解决各种问题等。</w:t>
      </w:r>
      <w:r>
        <w:rPr>
          <w:rFonts w:ascii="Microsoft Yahei" w:hAnsi="Microsoft Yahei"/>
          <w:color w:val="696969"/>
          <w:sz w:val="21"/>
          <w:szCs w:val="21"/>
        </w:rPr>
        <w:br/>
      </w:r>
      <w:r>
        <w:rPr>
          <w:rFonts w:ascii="Microsoft Yahei" w:hAnsi="Microsoft Yahei"/>
          <w:color w:val="696969"/>
          <w:sz w:val="21"/>
          <w:szCs w:val="21"/>
        </w:rPr>
        <w:br/>
        <w:t> </w:t>
      </w:r>
    </w:p>
    <w:p w:rsidR="002F3F74" w:rsidRDefault="002F3F74" w:rsidP="002F3F74">
      <w:pPr>
        <w:pStyle w:val="a3"/>
        <w:spacing w:before="0" w:beforeAutospacing="0" w:after="0" w:afterAutospacing="0"/>
        <w:jc w:val="center"/>
        <w:rPr>
          <w:rFonts w:ascii="Microsoft Yahei" w:hAnsi="Microsoft Yahei"/>
          <w:color w:val="696969"/>
          <w:sz w:val="21"/>
          <w:szCs w:val="21"/>
        </w:rPr>
      </w:pPr>
      <w:r>
        <w:rPr>
          <w:rFonts w:ascii="Microsoft Yahei" w:hAnsi="Microsoft Yahei" w:hint="eastAsia"/>
          <w:noProof/>
          <w:color w:val="696969"/>
          <w:sz w:val="21"/>
          <w:szCs w:val="21"/>
        </w:rPr>
        <w:drawing>
          <wp:inline distT="0" distB="0" distL="0" distR="0">
            <wp:extent cx="3057525" cy="4486275"/>
            <wp:effectExtent l="0" t="0" r="9525" b="9525"/>
            <wp:docPr id="1" name="图片 1" descr="http://www.grabsun.com/uploads/img/201809/xiezhu.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www.grabsun.com/uploads/img/201809/xiezhu.p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057525" cy="4486275"/>
                    </a:xfrm>
                    <a:prstGeom prst="rect">
                      <a:avLst/>
                    </a:prstGeom>
                    <a:noFill/>
                    <a:ln>
                      <a:noFill/>
                    </a:ln>
                  </pic:spPr>
                </pic:pic>
              </a:graphicData>
            </a:graphic>
          </wp:inline>
        </w:drawing>
      </w:r>
      <w:r>
        <w:rPr>
          <w:rFonts w:ascii="Microsoft Yahei" w:hAnsi="Microsoft Yahei"/>
          <w:color w:val="696969"/>
          <w:sz w:val="21"/>
          <w:szCs w:val="21"/>
        </w:rPr>
        <w:br/>
        <w:t> </w:t>
      </w:r>
    </w:p>
    <w:p w:rsidR="002F3F74" w:rsidRDefault="002F3F74" w:rsidP="002F3F74">
      <w:pPr>
        <w:pStyle w:val="a3"/>
        <w:spacing w:before="0" w:beforeAutospacing="0" w:after="0" w:afterAutospacing="0"/>
        <w:rPr>
          <w:rFonts w:ascii="Microsoft Yahei" w:hAnsi="Microsoft Yahei"/>
          <w:color w:val="696969"/>
          <w:sz w:val="21"/>
          <w:szCs w:val="21"/>
        </w:rPr>
      </w:pPr>
      <w:r>
        <w:rPr>
          <w:rFonts w:ascii="Microsoft Yahei" w:hAnsi="Microsoft Yahei"/>
          <w:color w:val="696969"/>
        </w:rPr>
        <w:t>如有其它问题，请联系我公司解决。</w:t>
      </w:r>
    </w:p>
    <w:p w:rsidR="00A657C2" w:rsidRPr="002F3F74" w:rsidRDefault="00A657C2">
      <w:pPr>
        <w:rPr>
          <w:b/>
        </w:rPr>
      </w:pPr>
    </w:p>
    <w:sectPr w:rsidR="00A657C2" w:rsidRPr="002F3F74">
      <w:pgSz w:w="11906" w:h="16838"/>
      <w:pgMar w:top="1440" w:right="1800" w:bottom="1440" w:left="1800" w:header="851" w:footer="992" w:gutter="0"/>
      <w:cols w:space="425"/>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2A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Microsoft Yahei">
    <w:altName w:val="Times New Roman"/>
    <w:panose1 w:val="00000000000000000000"/>
    <w:charset w:val="00"/>
    <w:family w:val="roman"/>
    <w:notTrueType/>
    <w:pitch w:val="default"/>
  </w:font>
  <w:font w:name="Cambria">
    <w:panose1 w:val="02040503050406030204"/>
    <w:charset w:val="00"/>
    <w:family w:val="roman"/>
    <w:pitch w:val="variable"/>
    <w:sig w:usb0="E00006FF" w:usb1="420024FF" w:usb2="02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5065D"/>
    <w:rsid w:val="002F3F74"/>
    <w:rsid w:val="0085065D"/>
    <w:rsid w:val="00A657C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semiHidden/>
    <w:unhideWhenUsed/>
    <w:rsid w:val="002F3F74"/>
    <w:pPr>
      <w:widowControl/>
      <w:spacing w:before="100" w:beforeAutospacing="1" w:after="100" w:afterAutospacing="1"/>
      <w:jc w:val="left"/>
    </w:pPr>
    <w:rPr>
      <w:rFonts w:ascii="宋体" w:eastAsia="宋体" w:hAnsi="宋体" w:cs="宋体"/>
      <w:kern w:val="0"/>
      <w:sz w:val="24"/>
      <w:szCs w:val="24"/>
    </w:rPr>
  </w:style>
  <w:style w:type="character" w:styleId="a4">
    <w:name w:val="Hyperlink"/>
    <w:basedOn w:val="a0"/>
    <w:uiPriority w:val="99"/>
    <w:semiHidden/>
    <w:unhideWhenUsed/>
    <w:rsid w:val="002F3F74"/>
    <w:rPr>
      <w:color w:val="0000FF"/>
      <w:u w:val="single"/>
    </w:rPr>
  </w:style>
  <w:style w:type="character" w:styleId="a5">
    <w:name w:val="Strong"/>
    <w:basedOn w:val="a0"/>
    <w:uiPriority w:val="22"/>
    <w:qFormat/>
    <w:rsid w:val="002F3F74"/>
    <w:rPr>
      <w:b/>
      <w:bCs/>
    </w:rPr>
  </w:style>
  <w:style w:type="paragraph" w:styleId="a6">
    <w:name w:val="Balloon Text"/>
    <w:basedOn w:val="a"/>
    <w:link w:val="Char"/>
    <w:uiPriority w:val="99"/>
    <w:semiHidden/>
    <w:unhideWhenUsed/>
    <w:rsid w:val="002F3F74"/>
    <w:rPr>
      <w:sz w:val="18"/>
      <w:szCs w:val="18"/>
    </w:rPr>
  </w:style>
  <w:style w:type="character" w:customStyle="1" w:styleId="Char">
    <w:name w:val="批注框文本 Char"/>
    <w:basedOn w:val="a0"/>
    <w:link w:val="a6"/>
    <w:uiPriority w:val="99"/>
    <w:semiHidden/>
    <w:rsid w:val="002F3F74"/>
    <w:rPr>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semiHidden/>
    <w:unhideWhenUsed/>
    <w:rsid w:val="002F3F74"/>
    <w:pPr>
      <w:widowControl/>
      <w:spacing w:before="100" w:beforeAutospacing="1" w:after="100" w:afterAutospacing="1"/>
      <w:jc w:val="left"/>
    </w:pPr>
    <w:rPr>
      <w:rFonts w:ascii="宋体" w:eastAsia="宋体" w:hAnsi="宋体" w:cs="宋体"/>
      <w:kern w:val="0"/>
      <w:sz w:val="24"/>
      <w:szCs w:val="24"/>
    </w:rPr>
  </w:style>
  <w:style w:type="character" w:styleId="a4">
    <w:name w:val="Hyperlink"/>
    <w:basedOn w:val="a0"/>
    <w:uiPriority w:val="99"/>
    <w:semiHidden/>
    <w:unhideWhenUsed/>
    <w:rsid w:val="002F3F74"/>
    <w:rPr>
      <w:color w:val="0000FF"/>
      <w:u w:val="single"/>
    </w:rPr>
  </w:style>
  <w:style w:type="character" w:styleId="a5">
    <w:name w:val="Strong"/>
    <w:basedOn w:val="a0"/>
    <w:uiPriority w:val="22"/>
    <w:qFormat/>
    <w:rsid w:val="002F3F74"/>
    <w:rPr>
      <w:b/>
      <w:bCs/>
    </w:rPr>
  </w:style>
  <w:style w:type="paragraph" w:styleId="a6">
    <w:name w:val="Balloon Text"/>
    <w:basedOn w:val="a"/>
    <w:link w:val="Char"/>
    <w:uiPriority w:val="99"/>
    <w:semiHidden/>
    <w:unhideWhenUsed/>
    <w:rsid w:val="002F3F74"/>
    <w:rPr>
      <w:sz w:val="18"/>
      <w:szCs w:val="18"/>
    </w:rPr>
  </w:style>
  <w:style w:type="character" w:customStyle="1" w:styleId="Char">
    <w:name w:val="批注框文本 Char"/>
    <w:basedOn w:val="a0"/>
    <w:link w:val="a6"/>
    <w:uiPriority w:val="99"/>
    <w:semiHidden/>
    <w:rsid w:val="002F3F74"/>
    <w:rPr>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946703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18" Type="http://schemas.openxmlformats.org/officeDocument/2006/relationships/image" Target="media/image14.png"/><Relationship Id="rId26"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image" Target="media/image17.png"/><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image" Target="media/image13.png"/><Relationship Id="rId25" Type="http://schemas.openxmlformats.org/officeDocument/2006/relationships/fontTable" Target="fontTable.xml"/><Relationship Id="rId2" Type="http://schemas.microsoft.com/office/2007/relationships/stylesWithEffects" Target="stylesWithEffects.xml"/><Relationship Id="rId16" Type="http://schemas.openxmlformats.org/officeDocument/2006/relationships/image" Target="media/image12.png"/><Relationship Id="rId20" Type="http://schemas.openxmlformats.org/officeDocument/2006/relationships/image" Target="media/image16.png"/><Relationship Id="rId1" Type="http://schemas.openxmlformats.org/officeDocument/2006/relationships/styles" Target="styles.xml"/><Relationship Id="rId6" Type="http://schemas.openxmlformats.org/officeDocument/2006/relationships/image" Target="media/image2.png"/><Relationship Id="rId11" Type="http://schemas.openxmlformats.org/officeDocument/2006/relationships/image" Target="media/image7.png"/><Relationship Id="rId24" Type="http://schemas.openxmlformats.org/officeDocument/2006/relationships/image" Target="media/image20.png"/><Relationship Id="rId5" Type="http://schemas.openxmlformats.org/officeDocument/2006/relationships/image" Target="media/image1.png"/><Relationship Id="rId15" Type="http://schemas.openxmlformats.org/officeDocument/2006/relationships/image" Target="media/image11.png"/><Relationship Id="rId23" Type="http://schemas.openxmlformats.org/officeDocument/2006/relationships/image" Target="media/image19.png"/><Relationship Id="rId10" Type="http://schemas.openxmlformats.org/officeDocument/2006/relationships/image" Target="media/image6.png"/><Relationship Id="rId19" Type="http://schemas.openxmlformats.org/officeDocument/2006/relationships/image" Target="media/image15.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 Id="rId22" Type="http://schemas.openxmlformats.org/officeDocument/2006/relationships/image" Target="media/image18.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19</Pages>
  <Words>445</Words>
  <Characters>2538</Characters>
  <Application>Microsoft Office Word</Application>
  <DocSecurity>0</DocSecurity>
  <Lines>21</Lines>
  <Paragraphs>5</Paragraphs>
  <ScaleCrop>false</ScaleCrop>
  <Company/>
  <LinksUpToDate>false</LinksUpToDate>
  <CharactersWithSpaces>2978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chen</dc:creator>
  <cp:keywords/>
  <dc:description/>
  <cp:lastModifiedBy>chen</cp:lastModifiedBy>
  <cp:revision>2</cp:revision>
  <dcterms:created xsi:type="dcterms:W3CDTF">2018-11-01T09:20:00Z</dcterms:created>
  <dcterms:modified xsi:type="dcterms:W3CDTF">2018-11-01T09:21:00Z</dcterms:modified>
</cp:coreProperties>
</file>